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2A44" w14:textId="3802B9E3" w:rsidR="00911899" w:rsidRPr="00841105" w:rsidRDefault="00911899" w:rsidP="00911899">
      <w:pPr>
        <w:ind w:right="-308"/>
        <w:jc w:val="center"/>
        <w:rPr>
          <w:rFonts w:ascii="Arial" w:hAnsi="Arial" w:cs="Arial"/>
          <w:b/>
          <w:bCs/>
        </w:rPr>
      </w:pPr>
      <w:r w:rsidRPr="00841105">
        <w:rPr>
          <w:rFonts w:ascii="Arial" w:hAnsi="Arial" w:cs="Arial"/>
          <w:b/>
          <w:bCs/>
        </w:rPr>
        <w:t xml:space="preserve">This diagram </w:t>
      </w:r>
      <w:r w:rsidR="00676324" w:rsidRPr="00841105">
        <w:rPr>
          <w:rFonts w:ascii="Arial" w:hAnsi="Arial" w:cs="Arial"/>
          <w:b/>
          <w:bCs/>
        </w:rPr>
        <w:t>must</w:t>
      </w:r>
      <w:r w:rsidRPr="00841105">
        <w:rPr>
          <w:rFonts w:ascii="Arial" w:hAnsi="Arial" w:cs="Arial"/>
          <w:b/>
          <w:bCs/>
        </w:rPr>
        <w:t xml:space="preserve"> be read in conjunction with the </w:t>
      </w:r>
      <w:hyperlink r:id="rId10" w:history="1">
        <w:r w:rsidRPr="00841105">
          <w:rPr>
            <w:rStyle w:val="Hyperlink"/>
            <w:rFonts w:ascii="Arial" w:hAnsi="Arial" w:cs="Arial"/>
            <w:b/>
            <w:bCs/>
          </w:rPr>
          <w:t xml:space="preserve">Unsatisfactory </w:t>
        </w:r>
        <w:r w:rsidR="003C75FC" w:rsidRPr="00841105">
          <w:rPr>
            <w:rStyle w:val="Hyperlink"/>
            <w:rFonts w:ascii="Arial" w:hAnsi="Arial" w:cs="Arial"/>
            <w:b/>
            <w:bCs/>
          </w:rPr>
          <w:t xml:space="preserve">Student </w:t>
        </w:r>
        <w:r w:rsidRPr="00841105">
          <w:rPr>
            <w:rStyle w:val="Hyperlink"/>
            <w:rFonts w:ascii="Arial" w:hAnsi="Arial" w:cs="Arial"/>
            <w:b/>
            <w:bCs/>
          </w:rPr>
          <w:t>Progress</w:t>
        </w:r>
        <w:r w:rsidR="009B27D1" w:rsidRPr="00841105">
          <w:rPr>
            <w:rStyle w:val="Hyperlink"/>
            <w:rFonts w:ascii="Arial" w:hAnsi="Arial" w:cs="Arial"/>
            <w:b/>
            <w:bCs/>
          </w:rPr>
          <w:t>,</w:t>
        </w:r>
        <w:r w:rsidR="003C75FC" w:rsidRPr="00841105">
          <w:rPr>
            <w:rStyle w:val="Hyperlink"/>
            <w:rFonts w:ascii="Arial" w:hAnsi="Arial" w:cs="Arial"/>
            <w:b/>
            <w:bCs/>
          </w:rPr>
          <w:t xml:space="preserve"> Engagement</w:t>
        </w:r>
        <w:r w:rsidRPr="00841105">
          <w:rPr>
            <w:rStyle w:val="Hyperlink"/>
            <w:rFonts w:ascii="Arial" w:hAnsi="Arial" w:cs="Arial"/>
            <w:b/>
            <w:bCs/>
          </w:rPr>
          <w:t xml:space="preserve"> </w:t>
        </w:r>
        <w:r w:rsidR="009B27D1" w:rsidRPr="00841105">
          <w:rPr>
            <w:rStyle w:val="Hyperlink"/>
            <w:rFonts w:ascii="Arial" w:hAnsi="Arial" w:cs="Arial"/>
            <w:b/>
            <w:bCs/>
          </w:rPr>
          <w:t>and Attendance</w:t>
        </w:r>
        <w:r w:rsidR="00094B6F" w:rsidRPr="00841105">
          <w:rPr>
            <w:rStyle w:val="Hyperlink"/>
            <w:rFonts w:ascii="Arial" w:hAnsi="Arial" w:cs="Arial"/>
            <w:b/>
            <w:bCs/>
          </w:rPr>
          <w:t xml:space="preserve"> (USP</w:t>
        </w:r>
        <w:r w:rsidR="008A3F54" w:rsidRPr="00841105">
          <w:rPr>
            <w:rStyle w:val="Hyperlink"/>
            <w:rFonts w:ascii="Arial" w:hAnsi="Arial" w:cs="Arial"/>
            <w:b/>
            <w:bCs/>
          </w:rPr>
          <w:t>EA)</w:t>
        </w:r>
        <w:r w:rsidR="009B27D1" w:rsidRPr="00841105">
          <w:rPr>
            <w:rStyle w:val="Hyperlink"/>
            <w:rFonts w:ascii="Arial" w:hAnsi="Arial" w:cs="Arial"/>
            <w:b/>
            <w:bCs/>
          </w:rPr>
          <w:t xml:space="preserve"> </w:t>
        </w:r>
        <w:r w:rsidRPr="00841105">
          <w:rPr>
            <w:rStyle w:val="Hyperlink"/>
            <w:rFonts w:ascii="Arial" w:hAnsi="Arial" w:cs="Arial"/>
            <w:b/>
            <w:bCs/>
          </w:rPr>
          <w:t>Code of Good Practice</w:t>
        </w:r>
      </w:hyperlink>
    </w:p>
    <w:p w14:paraId="74C14738" w14:textId="444A465C" w:rsidR="00911899" w:rsidRDefault="00EA0B78" w:rsidP="009118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49E6D8" wp14:editId="2B239D10">
                <wp:simplePos x="0" y="0"/>
                <wp:positionH relativeFrom="column">
                  <wp:posOffset>-178435</wp:posOffset>
                </wp:positionH>
                <wp:positionV relativeFrom="paragraph">
                  <wp:posOffset>153034</wp:posOffset>
                </wp:positionV>
                <wp:extent cx="6934200" cy="657225"/>
                <wp:effectExtent l="19050" t="1905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1A4C" w14:textId="2A1E2E45" w:rsidR="007A702C" w:rsidRPr="00904129" w:rsidRDefault="00911899" w:rsidP="009041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Stage 1: Warning</w:t>
                            </w:r>
                            <w:r w:rsidR="00D259C8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. Warning </w:t>
                            </w:r>
                            <w:r w:rsidR="00B528EE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ssued to student by </w:t>
                            </w:r>
                            <w:r w:rsidR="000E6D2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Faculty/School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9326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or Immigration Compliance 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administrative staff. </w:t>
                            </w:r>
                            <w:r w:rsidR="00B528EE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Records must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be kept. Template letter provided within </w:t>
                            </w:r>
                            <w:r w:rsidR="008A3F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USPEA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guidance</w:t>
                            </w:r>
                            <w:r w:rsidR="00FE45B0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(Annex 1)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  <w:r w:rsidR="007A702C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S</w:t>
                            </w:r>
                            <w:r w:rsidR="007A702C" w:rsidRPr="0090412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hould it be determined after</w:t>
                            </w:r>
                            <w:r w:rsidR="00904129" w:rsidRPr="0090412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the letter is</w:t>
                            </w:r>
                            <w:r w:rsidR="007A702C" w:rsidRPr="0090412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issue</w:t>
                            </w:r>
                            <w:r w:rsidR="00904129" w:rsidRPr="0090412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d</w:t>
                            </w:r>
                            <w:r w:rsidR="007A702C" w:rsidRPr="0090412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that the warning is no longer appropriate a record should be added to the student’s file to this effect.</w:t>
                            </w:r>
                          </w:p>
                          <w:p w14:paraId="0147BD89" w14:textId="6F06A86F" w:rsidR="00911899" w:rsidRPr="003C75FC" w:rsidRDefault="00911899" w:rsidP="009118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9E6D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4.05pt;margin-top:12.05pt;width:546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" strokecolor="#4f81bd [3204]" strokeweight="2.25pt">
                <v:textbox>
                  <w:txbxContent>
                    <w:p w14:paraId="456A1A4C" w14:textId="2A1E2E45" w:rsidR="007A702C" w:rsidRPr="00904129" w:rsidRDefault="00911899" w:rsidP="00904129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Stage 1: Warning</w:t>
                      </w:r>
                      <w:r w:rsidR="00D259C8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. Warning </w:t>
                      </w:r>
                      <w:r w:rsidR="00B528EE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i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ssued to student by </w:t>
                      </w:r>
                      <w:r w:rsidR="000E6D2D">
                        <w:rPr>
                          <w:rFonts w:ascii="Arial" w:hAnsi="Arial" w:cs="Arial"/>
                          <w:sz w:val="19"/>
                          <w:szCs w:val="19"/>
                        </w:rPr>
                        <w:t>Faculty/School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89326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or Immigration Compliance 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administrative staff. </w:t>
                      </w:r>
                      <w:r w:rsidR="00B528EE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Records must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be kept. Template letter provided within </w:t>
                      </w:r>
                      <w:r w:rsidR="008A3F54">
                        <w:rPr>
                          <w:rFonts w:ascii="Arial" w:hAnsi="Arial" w:cs="Arial"/>
                          <w:sz w:val="19"/>
                          <w:szCs w:val="19"/>
                        </w:rPr>
                        <w:t>USPEA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guidance</w:t>
                      </w:r>
                      <w:r w:rsidR="00FE45B0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(Annex 1)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  <w:r w:rsidR="007A702C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S</w:t>
                      </w:r>
                      <w:r w:rsidR="007A702C" w:rsidRPr="0090412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hould it be determined after</w:t>
                      </w:r>
                      <w:r w:rsidR="00904129" w:rsidRPr="0090412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the letter is</w:t>
                      </w:r>
                      <w:r w:rsidR="007A702C" w:rsidRPr="0090412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issue</w:t>
                      </w:r>
                      <w:r w:rsidR="00904129" w:rsidRPr="0090412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d</w:t>
                      </w:r>
                      <w:r w:rsidR="007A702C" w:rsidRPr="0090412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that the warning is no longer appropriate a record should be added to the student’s file to this effect.</w:t>
                      </w:r>
                    </w:p>
                    <w:p w14:paraId="0147BD89" w14:textId="6F06A86F" w:rsidR="00911899" w:rsidRPr="003C75FC" w:rsidRDefault="00911899" w:rsidP="0091189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D62B5A" w14:textId="154BC721" w:rsidR="009B3D13" w:rsidRDefault="00EA0B78" w:rsidP="00904129">
      <w:pPr>
        <w:tabs>
          <w:tab w:val="left" w:pos="4395"/>
        </w:tabs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114AC4" wp14:editId="0A9E9902">
                <wp:simplePos x="0" y="0"/>
                <wp:positionH relativeFrom="column">
                  <wp:posOffset>3137535</wp:posOffset>
                </wp:positionH>
                <wp:positionV relativeFrom="paragraph">
                  <wp:posOffset>530225</wp:posOffset>
                </wp:positionV>
                <wp:extent cx="3583305" cy="800100"/>
                <wp:effectExtent l="0" t="0" r="1714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12CEF" w14:textId="0A849C16" w:rsidR="00911899" w:rsidRPr="00904129" w:rsidRDefault="003C75FC" w:rsidP="00911899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Progress</w:t>
                            </w:r>
                            <w:r w:rsidR="00A8079A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,</w:t>
                            </w:r>
                            <w:r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engagement</w:t>
                            </w:r>
                            <w:r w:rsidR="00CD4371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and/or attendance</w:t>
                            </w:r>
                            <w:r w:rsidR="00911899"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remain a concern</w:t>
                            </w:r>
                            <w:r w:rsidR="00D259C8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 I</w:t>
                            </w:r>
                            <w:r w:rsidR="00B528EE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 w:rsidR="00911899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concerns remain following an initial warning, or if further concerns arise within 12 months of receipt of the initial warning, a </w:t>
                            </w:r>
                            <w:r w:rsidR="00E27775" w:rsidRPr="00841105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Stage 2: F</w:t>
                            </w:r>
                            <w:r w:rsidR="00911899" w:rsidRPr="00841105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inal warning</w:t>
                            </w:r>
                            <w:r w:rsidR="00911899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should be issued.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4AC4" id="Text Box 7" o:spid="_x0000_s1027" type="#_x0000_t202" style="position:absolute;left:0;text-align:left;margin-left:247.05pt;margin-top:41.75pt;width:282.1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" strokecolor="#f79646 [3209]" strokeweight="2pt">
                <v:textbox>
                  <w:txbxContent>
                    <w:p w14:paraId="23712CEF" w14:textId="0A849C16" w:rsidR="00911899" w:rsidRPr="00904129" w:rsidRDefault="003C75FC" w:rsidP="00911899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Progress</w:t>
                      </w:r>
                      <w:r w:rsidR="00A8079A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,</w:t>
                      </w:r>
                      <w:r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engagement</w:t>
                      </w:r>
                      <w:r w:rsidR="00CD4371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and/or attendance</w:t>
                      </w:r>
                      <w:r w:rsidR="00911899"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remain a concern</w:t>
                      </w:r>
                      <w:r w:rsidR="00D259C8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. I</w:t>
                      </w:r>
                      <w:r w:rsidR="00B528EE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f</w:t>
                      </w:r>
                      <w:r w:rsidR="00911899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concerns remain following an initial warning, or if further concerns arise within 12 months of receipt of the initial warning, a </w:t>
                      </w:r>
                      <w:r w:rsidR="00E27775" w:rsidRPr="00841105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Stage 2: F</w:t>
                      </w:r>
                      <w:r w:rsidR="00911899" w:rsidRPr="00841105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inal warning</w:t>
                      </w:r>
                      <w:r w:rsidR="00911899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should be issued.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7AB5D" wp14:editId="46482AE5">
                <wp:simplePos x="0" y="0"/>
                <wp:positionH relativeFrom="margin">
                  <wp:posOffset>2471420</wp:posOffset>
                </wp:positionH>
                <wp:positionV relativeFrom="paragraph">
                  <wp:posOffset>206375</wp:posOffset>
                </wp:positionV>
                <wp:extent cx="563245" cy="890270"/>
                <wp:effectExtent l="0" t="0" r="27305" b="24130"/>
                <wp:wrapNone/>
                <wp:docPr id="15" name="Left-Right-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89027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7A08" id="Left-Right-Up Arrow 15" o:spid="_x0000_s1026" style="position:absolute;margin-left:194.6pt;margin-top:16.25pt;width:44.35pt;height:70.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3245,89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" path="m,749459l140811,608648r,70405l211217,679053r,-538242l140811,140811,281623,,422434,140811r-70406,l352028,679053r70406,l422434,608648,563245,749459,422434,890270r,-70406l140811,819864r,70406l,749459xe" fillcolor="#4f81bd [3204]" strokecolor="#243f60 [1604]" strokeweight="2pt">
                <v:path arrowok="t" o:connecttype="custom" o:connectlocs="0,749459;140811,608648;140811,679053;211217,679053;211217,140811;140811,140811;281623,0;422434,140811;352028,140811;352028,679053;422434,679053;422434,608648;563245,749459;422434,890270;422434,819864;140811,819864;140811,890270;0,749459" o:connectangles="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D07B6D" wp14:editId="2EFCE48B">
                <wp:simplePos x="0" y="0"/>
                <wp:positionH relativeFrom="margin">
                  <wp:posOffset>-180975</wp:posOffset>
                </wp:positionH>
                <wp:positionV relativeFrom="paragraph">
                  <wp:posOffset>549275</wp:posOffset>
                </wp:positionV>
                <wp:extent cx="2571750" cy="771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3CEBE" w14:textId="77777777" w:rsidR="00904129" w:rsidRDefault="00904129" w:rsidP="009041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18982BD" w14:textId="77777777" w:rsidR="00904129" w:rsidRDefault="00904129" w:rsidP="009041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059FFA80" w14:textId="104D33AD" w:rsidR="007A702C" w:rsidRDefault="00911899" w:rsidP="00E27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Improvements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made</w:t>
                            </w:r>
                            <w:proofErr w:type="gramEnd"/>
                          </w:p>
                          <w:p w14:paraId="5F541BBB" w14:textId="3FD26601" w:rsidR="00911899" w:rsidRDefault="00911899" w:rsidP="009041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7B6D" id="Text Box 6" o:spid="_x0000_s1028" type="#_x0000_t202" style="position:absolute;left:0;text-align:left;margin-left:-14.25pt;margin-top:43.25pt;width:202.5pt;height:60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" strokecolor="#9bbb59 [3206]" strokeweight="1.5pt">
                <v:textbox>
                  <w:txbxContent>
                    <w:p w14:paraId="5713CEBE" w14:textId="77777777" w:rsidR="00904129" w:rsidRDefault="00904129" w:rsidP="009041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18982BD" w14:textId="77777777" w:rsidR="00904129" w:rsidRDefault="00904129" w:rsidP="009041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059FFA80" w14:textId="104D33AD" w:rsidR="007A702C" w:rsidRDefault="00911899" w:rsidP="00E27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Improvements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made</w:t>
                      </w:r>
                      <w:proofErr w:type="gramEnd"/>
                    </w:p>
                    <w:p w14:paraId="5F541BBB" w14:textId="3FD26601" w:rsidR="00911899" w:rsidRDefault="00911899" w:rsidP="0090412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4EF60A" wp14:editId="306BE048">
                <wp:simplePos x="0" y="0"/>
                <wp:positionH relativeFrom="column">
                  <wp:posOffset>-187960</wp:posOffset>
                </wp:positionH>
                <wp:positionV relativeFrom="paragraph">
                  <wp:posOffset>1797050</wp:posOffset>
                </wp:positionV>
                <wp:extent cx="6931025" cy="1019175"/>
                <wp:effectExtent l="19050" t="19050" r="2222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83769" w14:textId="0CD951DF" w:rsidR="00911899" w:rsidRPr="00904129" w:rsidRDefault="00911899" w:rsidP="00911899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Stage 2: Final Warning</w:t>
                            </w:r>
                            <w:r w:rsidR="00D259C8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Final warning letter issued</w:t>
                            </w:r>
                            <w:r w:rsidR="001813D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by signatory (see Appendix 1)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Pr="0084110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  <w:t xml:space="preserve">not by those </w:t>
                            </w:r>
                            <w:r w:rsidR="00D259C8" w:rsidRPr="0084110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  <w:t xml:space="preserve">who </w:t>
                            </w:r>
                            <w:r w:rsidR="001004B6" w:rsidRPr="0084110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  <w:t xml:space="preserve">handled the case under Stage 1 or who </w:t>
                            </w:r>
                            <w:r w:rsidR="00D259C8" w:rsidRPr="0084110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  <w:t xml:space="preserve">would be </w:t>
                            </w:r>
                            <w:r w:rsidRPr="0084110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  <w:t>responsible for handling the case under Stage 3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). </w:t>
                            </w:r>
                            <w:r w:rsidR="00FE45B0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Template letter provided within </w:t>
                            </w:r>
                            <w:r w:rsidR="008A3F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USPEA</w:t>
                            </w:r>
                            <w:r w:rsidR="00FE45B0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guidance (Annexes 2 and 3).</w:t>
                            </w:r>
                            <w:r w:rsidR="002142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Student is offered a meeting with the staff who issued the letter.</w:t>
                            </w:r>
                            <w:r w:rsidR="007A702C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S</w:t>
                            </w:r>
                            <w:r w:rsidR="007A702C" w:rsidRPr="0090412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hould it be determined after </w:t>
                            </w:r>
                            <w:r w:rsidR="00904129" w:rsidRPr="0090412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the letter is </w:t>
                            </w:r>
                            <w:r w:rsidR="007A702C" w:rsidRPr="0090412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issue</w:t>
                            </w:r>
                            <w:r w:rsidR="00904129" w:rsidRPr="0090412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d</w:t>
                            </w:r>
                            <w:r w:rsidR="007A702C" w:rsidRPr="0090412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/a meeting</w:t>
                            </w:r>
                            <w:r w:rsidR="008305B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,</w:t>
                            </w:r>
                            <w:r w:rsidR="007A702C" w:rsidRPr="0090412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that the warning is no longer appropriate a record should be added to the student’s file to this effect.</w:t>
                            </w:r>
                            <w:r w:rsidR="00904129" w:rsidRPr="0090412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A702C" w:rsidRPr="00904129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F60A" id="Text Box 1" o:spid="_x0000_s1029" type="#_x0000_t202" style="position:absolute;left:0;text-align:left;margin-left:-14.8pt;margin-top:141.5pt;width:545.7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" strokecolor="#4f81bd [3204]" strokeweight="2.25pt">
                <v:textbox>
                  <w:txbxContent>
                    <w:p w14:paraId="1A783769" w14:textId="0CD951DF" w:rsidR="00911899" w:rsidRPr="00904129" w:rsidRDefault="00911899" w:rsidP="00911899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Stage 2: Final Warning</w:t>
                      </w:r>
                      <w:r w:rsidR="00D259C8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. 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Final warning letter issued</w:t>
                      </w:r>
                      <w:r w:rsidR="001813D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by signatory (see Appendix 1)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(</w:t>
                      </w:r>
                      <w:r w:rsidRPr="00841105">
                        <w:rPr>
                          <w:rFonts w:ascii="Arial" w:hAnsi="Arial" w:cs="Arial"/>
                          <w:i/>
                          <w:iCs/>
                          <w:color w:val="FF0000"/>
                          <w:sz w:val="19"/>
                          <w:szCs w:val="19"/>
                        </w:rPr>
                        <w:t xml:space="preserve">not by those </w:t>
                      </w:r>
                      <w:r w:rsidR="00D259C8" w:rsidRPr="00841105">
                        <w:rPr>
                          <w:rFonts w:ascii="Arial" w:hAnsi="Arial" w:cs="Arial"/>
                          <w:i/>
                          <w:iCs/>
                          <w:color w:val="FF0000"/>
                          <w:sz w:val="19"/>
                          <w:szCs w:val="19"/>
                        </w:rPr>
                        <w:t xml:space="preserve">who </w:t>
                      </w:r>
                      <w:r w:rsidR="001004B6" w:rsidRPr="00841105">
                        <w:rPr>
                          <w:rFonts w:ascii="Arial" w:hAnsi="Arial" w:cs="Arial"/>
                          <w:i/>
                          <w:iCs/>
                          <w:color w:val="FF0000"/>
                          <w:sz w:val="19"/>
                          <w:szCs w:val="19"/>
                        </w:rPr>
                        <w:t xml:space="preserve">handled the case under Stage 1 or who </w:t>
                      </w:r>
                      <w:r w:rsidR="00D259C8" w:rsidRPr="00841105">
                        <w:rPr>
                          <w:rFonts w:ascii="Arial" w:hAnsi="Arial" w:cs="Arial"/>
                          <w:i/>
                          <w:iCs/>
                          <w:color w:val="FF0000"/>
                          <w:sz w:val="19"/>
                          <w:szCs w:val="19"/>
                        </w:rPr>
                        <w:t xml:space="preserve">would be </w:t>
                      </w:r>
                      <w:r w:rsidRPr="00841105">
                        <w:rPr>
                          <w:rFonts w:ascii="Arial" w:hAnsi="Arial" w:cs="Arial"/>
                          <w:i/>
                          <w:iCs/>
                          <w:color w:val="FF0000"/>
                          <w:sz w:val="19"/>
                          <w:szCs w:val="19"/>
                        </w:rPr>
                        <w:t>responsible for handling the case under Stage 3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). </w:t>
                      </w:r>
                      <w:r w:rsidR="00FE45B0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Template letter provided within </w:t>
                      </w:r>
                      <w:r w:rsidR="008A3F54">
                        <w:rPr>
                          <w:rFonts w:ascii="Arial" w:hAnsi="Arial" w:cs="Arial"/>
                          <w:sz w:val="19"/>
                          <w:szCs w:val="19"/>
                        </w:rPr>
                        <w:t>USPEA</w:t>
                      </w:r>
                      <w:r w:rsidR="00FE45B0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guidance (Annexes 2 and 3).</w:t>
                      </w:r>
                      <w:r w:rsidR="002142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Student is offered a meeting with the staff who issued the letter.</w:t>
                      </w:r>
                      <w:r w:rsidR="007A702C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S</w:t>
                      </w:r>
                      <w:r w:rsidR="007A702C" w:rsidRPr="0090412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hould it be determined after </w:t>
                      </w:r>
                      <w:r w:rsidR="00904129" w:rsidRPr="0090412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the letter is </w:t>
                      </w:r>
                      <w:r w:rsidR="007A702C" w:rsidRPr="0090412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issue</w:t>
                      </w:r>
                      <w:r w:rsidR="00904129" w:rsidRPr="0090412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d</w:t>
                      </w:r>
                      <w:r w:rsidR="007A702C" w:rsidRPr="0090412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/a meeting</w:t>
                      </w:r>
                      <w:r w:rsidR="008305B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,</w:t>
                      </w:r>
                      <w:r w:rsidR="007A702C" w:rsidRPr="0090412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that the warning is no longer appropriate a record should be added to the student’s file to this effect.</w:t>
                      </w:r>
                      <w:r w:rsidR="00904129" w:rsidRPr="0090412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7A702C" w:rsidRPr="00904129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87D200" wp14:editId="335958A0">
                <wp:simplePos x="0" y="0"/>
                <wp:positionH relativeFrom="column">
                  <wp:posOffset>4622165</wp:posOffset>
                </wp:positionH>
                <wp:positionV relativeFrom="paragraph">
                  <wp:posOffset>1311275</wp:posOffset>
                </wp:positionV>
                <wp:extent cx="297180" cy="381000"/>
                <wp:effectExtent l="19050" t="0" r="2667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47F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363.95pt;margin-top:103.25pt;width:23.4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" adj="13176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16E317" wp14:editId="43F0C239">
                <wp:simplePos x="0" y="0"/>
                <wp:positionH relativeFrom="column">
                  <wp:posOffset>4717415</wp:posOffset>
                </wp:positionH>
                <wp:positionV relativeFrom="paragraph">
                  <wp:posOffset>3711575</wp:posOffset>
                </wp:positionV>
                <wp:extent cx="297180" cy="523875"/>
                <wp:effectExtent l="19050" t="0" r="26670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2635" id="Down Arrow 20" o:spid="_x0000_s1026" type="#_x0000_t67" style="position:absolute;margin-left:371.45pt;margin-top:292.25pt;width:23.4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" adj="15473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0D242" wp14:editId="50A4B19E">
                <wp:simplePos x="0" y="0"/>
                <wp:positionH relativeFrom="column">
                  <wp:posOffset>256540</wp:posOffset>
                </wp:positionH>
                <wp:positionV relativeFrom="paragraph">
                  <wp:posOffset>4330065</wp:posOffset>
                </wp:positionV>
                <wp:extent cx="6518275" cy="1114425"/>
                <wp:effectExtent l="19050" t="19050" r="158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1710" w14:textId="75811810" w:rsidR="00911899" w:rsidRPr="00904129" w:rsidRDefault="00911899" w:rsidP="00911899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Stage 3: Action by the Pro Vice-Chancellor and Executive Dean</w:t>
                            </w:r>
                            <w:r w:rsidR="00CE44C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of Faculty</w:t>
                            </w:r>
                            <w:r w:rsidR="00D259C8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Write to student to advise of referral to Dean</w:t>
                            </w:r>
                            <w:r w:rsidR="0088129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for Taught Students/PGR</w:t>
                            </w:r>
                            <w:r w:rsidR="00FE45B0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. Template letter provided within </w:t>
                            </w:r>
                            <w:r w:rsidR="008A3F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USPEA </w:t>
                            </w:r>
                            <w:r w:rsidR="00FE45B0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guidance (Annex 4).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7589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Student must be invited to 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an impartial meeting </w:t>
                            </w:r>
                            <w:r w:rsidR="00A7589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with the APVC, supported by relevant </w:t>
                            </w:r>
                            <w:r w:rsidR="0085095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Professional Services Staff, 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to explain reasons for </w:t>
                            </w:r>
                            <w:r w:rsidR="003C75FC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progress/ engagement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issues (</w:t>
                            </w:r>
                            <w:r w:rsidR="00364C48" w:rsidRPr="0084110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  <w:t xml:space="preserve">The decision maker should not have been involved in a </w:t>
                            </w:r>
                            <w:r w:rsidR="001E1584" w:rsidRPr="0084110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  <w:t>pervious</w:t>
                            </w:r>
                            <w:r w:rsidR="00364C48" w:rsidRPr="0084110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E1584" w:rsidRPr="0084110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  <w:t>stage</w:t>
                            </w:r>
                            <w:r w:rsidR="00364C48" w:rsidRPr="0084110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E1584" w:rsidRPr="0084110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  <w:t>of</w:t>
                            </w:r>
                            <w:r w:rsidR="00364C48" w:rsidRPr="0084110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  <w:t xml:space="preserve"> the process, see Appen</w:t>
                            </w:r>
                            <w:r w:rsidR="001E1584" w:rsidRPr="0084110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  <w:t xml:space="preserve">dix 1 in the </w:t>
                            </w:r>
                            <w:r w:rsidR="00841105" w:rsidRPr="00841105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  <w:t>USPEA Code of Good Practice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D242" id="Text Box 3" o:spid="_x0000_s1030" type="#_x0000_t202" style="position:absolute;left:0;text-align:left;margin-left:20.2pt;margin-top:340.95pt;width:513.25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" strokecolor="#4f81bd [3204]" strokeweight="2.25pt">
                <v:textbox>
                  <w:txbxContent>
                    <w:p w14:paraId="72621710" w14:textId="75811810" w:rsidR="00911899" w:rsidRPr="00904129" w:rsidRDefault="00911899" w:rsidP="00911899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Stage 3: Action by the Pro Vice-Chancellor and Executive Dean</w:t>
                      </w:r>
                      <w:r w:rsidR="00CE44C3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of Faculty</w:t>
                      </w:r>
                      <w:r w:rsidR="00D259C8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. 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Write to student to advise of referral to Dean</w:t>
                      </w:r>
                      <w:r w:rsidR="0088129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for Taught Students/PGR</w:t>
                      </w:r>
                      <w:r w:rsidR="00FE45B0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. Template letter provided within </w:t>
                      </w:r>
                      <w:r w:rsidR="008A3F5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USPEA </w:t>
                      </w:r>
                      <w:r w:rsidR="00FE45B0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guidance (Annex 4).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A7589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Student must be invited to 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an impartial meeting </w:t>
                      </w:r>
                      <w:r w:rsidR="00A7589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with the APVC, supported by relevant </w:t>
                      </w:r>
                      <w:r w:rsidR="0085095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Professional Services Staff, 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to explain reasons for </w:t>
                      </w:r>
                      <w:r w:rsidR="003C75FC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progress/ engagement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issues (</w:t>
                      </w:r>
                      <w:r w:rsidR="00364C48" w:rsidRPr="00841105">
                        <w:rPr>
                          <w:rFonts w:ascii="Arial" w:hAnsi="Arial" w:cs="Arial"/>
                          <w:i/>
                          <w:iCs/>
                          <w:color w:val="FF0000"/>
                          <w:sz w:val="19"/>
                          <w:szCs w:val="19"/>
                        </w:rPr>
                        <w:t xml:space="preserve">The decision maker should not have been involved in a </w:t>
                      </w:r>
                      <w:r w:rsidR="001E1584" w:rsidRPr="00841105">
                        <w:rPr>
                          <w:rFonts w:ascii="Arial" w:hAnsi="Arial" w:cs="Arial"/>
                          <w:i/>
                          <w:iCs/>
                          <w:color w:val="FF0000"/>
                          <w:sz w:val="19"/>
                          <w:szCs w:val="19"/>
                        </w:rPr>
                        <w:t>pervious</w:t>
                      </w:r>
                      <w:r w:rsidR="00364C48" w:rsidRPr="00841105">
                        <w:rPr>
                          <w:rFonts w:ascii="Arial" w:hAnsi="Arial" w:cs="Arial"/>
                          <w:i/>
                          <w:iCs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1E1584" w:rsidRPr="00841105">
                        <w:rPr>
                          <w:rFonts w:ascii="Arial" w:hAnsi="Arial" w:cs="Arial"/>
                          <w:i/>
                          <w:iCs/>
                          <w:color w:val="FF0000"/>
                          <w:sz w:val="19"/>
                          <w:szCs w:val="19"/>
                        </w:rPr>
                        <w:t>stage</w:t>
                      </w:r>
                      <w:r w:rsidR="00364C48" w:rsidRPr="00841105">
                        <w:rPr>
                          <w:rFonts w:ascii="Arial" w:hAnsi="Arial" w:cs="Arial"/>
                          <w:i/>
                          <w:iCs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1E1584" w:rsidRPr="00841105">
                        <w:rPr>
                          <w:rFonts w:ascii="Arial" w:hAnsi="Arial" w:cs="Arial"/>
                          <w:i/>
                          <w:iCs/>
                          <w:color w:val="FF0000"/>
                          <w:sz w:val="19"/>
                          <w:szCs w:val="19"/>
                        </w:rPr>
                        <w:t>of</w:t>
                      </w:r>
                      <w:r w:rsidR="00364C48" w:rsidRPr="00841105">
                        <w:rPr>
                          <w:rFonts w:ascii="Arial" w:hAnsi="Arial" w:cs="Arial"/>
                          <w:i/>
                          <w:iCs/>
                          <w:color w:val="FF0000"/>
                          <w:sz w:val="19"/>
                          <w:szCs w:val="19"/>
                        </w:rPr>
                        <w:t xml:space="preserve"> the process, see Appen</w:t>
                      </w:r>
                      <w:r w:rsidR="001E1584" w:rsidRPr="00841105">
                        <w:rPr>
                          <w:rFonts w:ascii="Arial" w:hAnsi="Arial" w:cs="Arial"/>
                          <w:i/>
                          <w:iCs/>
                          <w:color w:val="FF0000"/>
                          <w:sz w:val="19"/>
                          <w:szCs w:val="19"/>
                        </w:rPr>
                        <w:t xml:space="preserve">dix 1 in the </w:t>
                      </w:r>
                      <w:r w:rsidR="00841105" w:rsidRPr="00841105">
                        <w:rPr>
                          <w:rFonts w:ascii="Arial" w:hAnsi="Arial" w:cs="Arial"/>
                          <w:i/>
                          <w:iCs/>
                          <w:color w:val="FF0000"/>
                          <w:sz w:val="19"/>
                          <w:szCs w:val="19"/>
                        </w:rPr>
                        <w:t>USPEA Code of Good Practice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).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FF656D" wp14:editId="35EF928D">
                <wp:simplePos x="0" y="0"/>
                <wp:positionH relativeFrom="column">
                  <wp:posOffset>-177800</wp:posOffset>
                </wp:positionH>
                <wp:positionV relativeFrom="paragraph">
                  <wp:posOffset>5544820</wp:posOffset>
                </wp:positionV>
                <wp:extent cx="3430270" cy="1369060"/>
                <wp:effectExtent l="0" t="0" r="17780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B064" w14:textId="02BF9FC4" w:rsidR="002200D9" w:rsidRPr="00871E7E" w:rsidRDefault="00911899" w:rsidP="00871E7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A7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Following discussions with student, </w:t>
                            </w:r>
                            <w:r w:rsidR="003C26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APVC </w:t>
                            </w:r>
                            <w:r w:rsidRPr="00191A7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agreed not to refer to </w:t>
                            </w:r>
                            <w:r w:rsidR="003A7E3F" w:rsidRPr="00191A7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Dean for Taught Students/PGR </w:t>
                            </w:r>
                            <w:r w:rsidRPr="00191A7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 this stage</w:t>
                            </w:r>
                            <w:r w:rsidRPr="00871E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AC0D560" w14:textId="71FE0C04" w:rsidR="002200D9" w:rsidRPr="00871E7E" w:rsidRDefault="002200D9" w:rsidP="002200D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1E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Depending on the outcome, the </w:t>
                            </w:r>
                            <w:r w:rsidR="00B07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4512F4" w:rsidRPr="00871E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PVC</w:t>
                            </w:r>
                            <w:r w:rsidR="00911899" w:rsidRPr="00871E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71E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may;</w:t>
                            </w:r>
                            <w:proofErr w:type="gramEnd"/>
                          </w:p>
                          <w:p w14:paraId="372BE3F4" w14:textId="5B3663EC" w:rsidR="001C3352" w:rsidRPr="00871E7E" w:rsidRDefault="002200D9" w:rsidP="00841105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1E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4512F4" w:rsidRPr="00871E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ef</w:t>
                            </w:r>
                            <w:r w:rsidR="00911899" w:rsidRPr="00871E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4512F4" w:rsidRPr="00871E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 the case</w:t>
                            </w:r>
                            <w:r w:rsidRPr="00871E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back to</w:t>
                            </w:r>
                            <w:r w:rsidRPr="00871E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1E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Stage 2</w:t>
                            </w:r>
                            <w:r w:rsidR="001C3352" w:rsidRPr="00871E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="001C3352" w:rsidRPr="00871E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re-issue a warning letter with clear expectations laid out which, if unmet, may result in referral to </w:t>
                            </w:r>
                            <w:r w:rsidR="001C3352" w:rsidRPr="00871E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Stage 3</w:t>
                            </w:r>
                            <w:r w:rsidR="001C3352" w:rsidRPr="00871E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again.</w:t>
                            </w:r>
                          </w:p>
                          <w:p w14:paraId="2C68DB84" w14:textId="5F0222E3" w:rsidR="00911899" w:rsidRPr="00871E7E" w:rsidRDefault="004512F4" w:rsidP="00841105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1E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Hold the case at Stage 3</w:t>
                            </w:r>
                            <w:r w:rsidRPr="00871E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 i</w:t>
                            </w:r>
                            <w:r w:rsidR="002200D9" w:rsidRPr="00871E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 further concerns arise wit</w:t>
                            </w:r>
                            <w:r w:rsidR="00841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</w:t>
                            </w:r>
                            <w:r w:rsidR="002200D9" w:rsidRPr="00871E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12 months of receipt of the outcome of this meeting, the case should be progressed to </w:t>
                            </w:r>
                            <w:r w:rsidR="002200D9" w:rsidRPr="00871E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Stage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656D" id="Text Box 9" o:spid="_x0000_s1031" type="#_x0000_t202" style="position:absolute;left:0;text-align:left;margin-left:-14pt;margin-top:436.6pt;width:270.1pt;height:10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" strokecolor="#9bbb59 [3206]" strokeweight="1.5pt">
                <v:textbox>
                  <w:txbxContent>
                    <w:p w14:paraId="5C09B064" w14:textId="02BF9FC4" w:rsidR="002200D9" w:rsidRPr="00871E7E" w:rsidRDefault="00911899" w:rsidP="00871E7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A7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Following discussions with student, </w:t>
                      </w:r>
                      <w:r w:rsidR="003C26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APVC </w:t>
                      </w:r>
                      <w:r w:rsidRPr="00191A7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agreed not to refer to </w:t>
                      </w:r>
                      <w:r w:rsidR="003A7E3F" w:rsidRPr="00191A7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Dean for Taught Students/PGR </w:t>
                      </w:r>
                      <w:r w:rsidRPr="00191A7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 this stage</w:t>
                      </w:r>
                      <w:r w:rsidRPr="00871E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AC0D560" w14:textId="71FE0C04" w:rsidR="002200D9" w:rsidRPr="00871E7E" w:rsidRDefault="002200D9" w:rsidP="002200D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1E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Depending on the outcome, the </w:t>
                      </w:r>
                      <w:r w:rsidR="00B079E4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4512F4" w:rsidRPr="00871E7E">
                        <w:rPr>
                          <w:rFonts w:ascii="Arial" w:hAnsi="Arial" w:cs="Arial"/>
                          <w:sz w:val="18"/>
                          <w:szCs w:val="18"/>
                        </w:rPr>
                        <w:t>PVC</w:t>
                      </w:r>
                      <w:r w:rsidR="00911899" w:rsidRPr="00871E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71E7E">
                        <w:rPr>
                          <w:rFonts w:ascii="Arial" w:hAnsi="Arial" w:cs="Arial"/>
                          <w:sz w:val="18"/>
                          <w:szCs w:val="18"/>
                        </w:rPr>
                        <w:t>may;</w:t>
                      </w:r>
                      <w:proofErr w:type="gramEnd"/>
                    </w:p>
                    <w:p w14:paraId="372BE3F4" w14:textId="5B3663EC" w:rsidR="001C3352" w:rsidRPr="00871E7E" w:rsidRDefault="002200D9" w:rsidP="00841105">
                      <w:pPr>
                        <w:pStyle w:val="Comment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1E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</w:t>
                      </w:r>
                      <w:r w:rsidR="004512F4" w:rsidRPr="00871E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ef</w:t>
                      </w:r>
                      <w:r w:rsidR="00911899" w:rsidRPr="00871E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="004512F4" w:rsidRPr="00871E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 the case</w:t>
                      </w:r>
                      <w:r w:rsidRPr="00871E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back to</w:t>
                      </w:r>
                      <w:r w:rsidRPr="00871E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71E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Stage 2</w:t>
                      </w:r>
                      <w:r w:rsidR="001C3352" w:rsidRPr="00871E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  <w:r w:rsidR="001C3352" w:rsidRPr="00871E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re-issue a warning letter with clear expectations laid out which, if unmet, may result in referral to </w:t>
                      </w:r>
                      <w:r w:rsidR="001C3352" w:rsidRPr="00871E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Stage 3</w:t>
                      </w:r>
                      <w:r w:rsidR="001C3352" w:rsidRPr="00871E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again.</w:t>
                      </w:r>
                    </w:p>
                    <w:p w14:paraId="2C68DB84" w14:textId="5F0222E3" w:rsidR="00911899" w:rsidRPr="00871E7E" w:rsidRDefault="004512F4" w:rsidP="00841105">
                      <w:pPr>
                        <w:pStyle w:val="Comment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1E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Hold the case at Stage 3</w:t>
                      </w:r>
                      <w:r w:rsidRPr="00871E7E">
                        <w:rPr>
                          <w:rFonts w:ascii="Arial" w:hAnsi="Arial" w:cs="Arial"/>
                          <w:sz w:val="18"/>
                          <w:szCs w:val="18"/>
                        </w:rPr>
                        <w:t>; i</w:t>
                      </w:r>
                      <w:r w:rsidR="002200D9" w:rsidRPr="00871E7E">
                        <w:rPr>
                          <w:rFonts w:ascii="Arial" w:hAnsi="Arial" w:cs="Arial"/>
                          <w:sz w:val="18"/>
                          <w:szCs w:val="18"/>
                        </w:rPr>
                        <w:t>f further concerns arise wit</w:t>
                      </w:r>
                      <w:r w:rsidR="00841105">
                        <w:rPr>
                          <w:rFonts w:ascii="Arial" w:hAnsi="Arial" w:cs="Arial"/>
                          <w:sz w:val="18"/>
                          <w:szCs w:val="18"/>
                        </w:rPr>
                        <w:t>hi</w:t>
                      </w:r>
                      <w:r w:rsidR="002200D9" w:rsidRPr="00871E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 12 months of receipt of the outcome of this meeting, the case should be progressed to </w:t>
                      </w:r>
                      <w:r w:rsidR="002200D9" w:rsidRPr="00871E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Stage 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DEB11E" wp14:editId="54DDA316">
                <wp:simplePos x="0" y="0"/>
                <wp:positionH relativeFrom="column">
                  <wp:posOffset>3834765</wp:posOffset>
                </wp:positionH>
                <wp:positionV relativeFrom="paragraph">
                  <wp:posOffset>5528310</wp:posOffset>
                </wp:positionV>
                <wp:extent cx="2887980" cy="1314450"/>
                <wp:effectExtent l="0" t="0" r="2667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B4CBD" w14:textId="55EDA4D8" w:rsidR="00911899" w:rsidRPr="00904129" w:rsidRDefault="003C75FC" w:rsidP="00911899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Progress</w:t>
                            </w:r>
                            <w:r w:rsidR="00A8079A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,</w:t>
                            </w:r>
                            <w:r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engagement</w:t>
                            </w:r>
                            <w:r w:rsidR="00B079E4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and/or attendance</w:t>
                            </w:r>
                            <w:r w:rsidR="00911899"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remain a concern</w:t>
                            </w:r>
                            <w:r w:rsidR="00911899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. Refer to Dean </w:t>
                            </w:r>
                            <w:r w:rsidR="00DA712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for Taught Students/PGR</w:t>
                            </w:r>
                            <w:r w:rsidR="00911899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. The </w:t>
                            </w:r>
                            <w:r w:rsidR="00A8079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 w:rsidR="00911899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PVC will write to the student to confirm that this action has been taken.</w:t>
                            </w:r>
                            <w:r w:rsidR="00FE45B0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Template letter provided within Unsatisfactory 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Student </w:t>
                            </w:r>
                            <w:r w:rsidR="00FE45B0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Progress</w:t>
                            </w:r>
                            <w:r w:rsidR="00A8079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094B6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Engagement</w:t>
                            </w:r>
                            <w:r w:rsidR="00FE45B0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94B6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and Attendance </w:t>
                            </w:r>
                            <w:r w:rsidR="00FE45B0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guidance (Annex 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B11E" id="Text Box 11" o:spid="_x0000_s1032" type="#_x0000_t202" style="position:absolute;left:0;text-align:left;margin-left:301.95pt;margin-top:435.3pt;width:227.4pt;height:10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" strokecolor="#f79646 [3209]" strokeweight="2pt">
                <v:textbox>
                  <w:txbxContent>
                    <w:p w14:paraId="3E7B4CBD" w14:textId="55EDA4D8" w:rsidR="00911899" w:rsidRPr="00904129" w:rsidRDefault="003C75FC" w:rsidP="00911899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Progress</w:t>
                      </w:r>
                      <w:r w:rsidR="00A8079A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,</w:t>
                      </w:r>
                      <w:r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engagement</w:t>
                      </w:r>
                      <w:r w:rsidR="00B079E4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and/or attendance</w:t>
                      </w:r>
                      <w:r w:rsidR="00911899"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remain a concern</w:t>
                      </w:r>
                      <w:r w:rsidR="00911899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. Refer to Dean </w:t>
                      </w:r>
                      <w:r w:rsidR="00DA7120">
                        <w:rPr>
                          <w:rFonts w:ascii="Arial" w:hAnsi="Arial" w:cs="Arial"/>
                          <w:sz w:val="19"/>
                          <w:szCs w:val="19"/>
                        </w:rPr>
                        <w:t>for Taught Students/PGR</w:t>
                      </w:r>
                      <w:r w:rsidR="00911899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. The </w:t>
                      </w:r>
                      <w:r w:rsidR="00A8079A">
                        <w:rPr>
                          <w:rFonts w:ascii="Arial" w:hAnsi="Arial" w:cs="Arial"/>
                          <w:sz w:val="19"/>
                          <w:szCs w:val="19"/>
                        </w:rPr>
                        <w:t>A</w:t>
                      </w:r>
                      <w:r w:rsidR="00911899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PVC will write to the student to confirm that this action has been taken.</w:t>
                      </w:r>
                      <w:r w:rsidR="00FE45B0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Template letter provided within Unsatisfactory 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Student </w:t>
                      </w:r>
                      <w:r w:rsidR="00FE45B0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Progress</w:t>
                      </w:r>
                      <w:r w:rsidR="00A8079A">
                        <w:rPr>
                          <w:rFonts w:ascii="Arial" w:hAnsi="Arial" w:cs="Arial"/>
                          <w:sz w:val="19"/>
                          <w:szCs w:val="19"/>
                        </w:rPr>
                        <w:t>,</w:t>
                      </w:r>
                      <w:r w:rsidR="00094B6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Engagement</w:t>
                      </w:r>
                      <w:r w:rsidR="00FE45B0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094B6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and Attendance </w:t>
                      </w:r>
                      <w:r w:rsidR="00FE45B0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guidance (Annex 5).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E9D7DAE" wp14:editId="5380D1C7">
                <wp:simplePos x="0" y="0"/>
                <wp:positionH relativeFrom="column">
                  <wp:posOffset>4831715</wp:posOffset>
                </wp:positionH>
                <wp:positionV relativeFrom="paragraph">
                  <wp:posOffset>6702425</wp:posOffset>
                </wp:positionV>
                <wp:extent cx="318770" cy="582295"/>
                <wp:effectExtent l="19050" t="0" r="24130" b="46355"/>
                <wp:wrapNone/>
                <wp:docPr id="23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5822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A2306" id="Down Arrow 21" o:spid="_x0000_s1026" type="#_x0000_t67" style="position:absolute;margin-left:380.45pt;margin-top:527.75pt;width:25.1pt;height:45.8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" adj="15688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12400B" wp14:editId="121D0C5E">
                <wp:simplePos x="0" y="0"/>
                <wp:positionH relativeFrom="column">
                  <wp:posOffset>-194310</wp:posOffset>
                </wp:positionH>
                <wp:positionV relativeFrom="paragraph">
                  <wp:posOffset>7350125</wp:posOffset>
                </wp:positionV>
                <wp:extent cx="6972300" cy="614045"/>
                <wp:effectExtent l="19050" t="1905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89AD7" w14:textId="4242E66E" w:rsidR="00911899" w:rsidRPr="00904129" w:rsidRDefault="00911899" w:rsidP="00911899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Stage 4: Referral to the </w:t>
                            </w:r>
                            <w:r w:rsidRPr="002F41AE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Dean </w:t>
                            </w:r>
                            <w:r w:rsidR="002F41AE" w:rsidRPr="002F41AE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for Taught Students/PGR</w:t>
                            </w:r>
                            <w:r w:rsidR="00D05B9A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2F41A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Faculty</w:t>
                            </w:r>
                            <w:r w:rsidR="00FE45B0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to submit all evidence and Student Report form (Annex 6) to the </w:t>
                            </w:r>
                            <w:r w:rsidR="007F390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Dean for Taught Students/PGR</w:t>
                            </w:r>
                            <w:r w:rsidR="00FE45B0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The Dean (or appropriate nominee who is impartial to the case) will either approve the </w:t>
                            </w:r>
                            <w:proofErr w:type="gramStart"/>
                            <w:r w:rsidR="007F390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Faculty’s</w:t>
                            </w:r>
                            <w:proofErr w:type="gramEnd"/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decision or will reject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400B" id="Text Box 2" o:spid="_x0000_s1033" type="#_x0000_t202" style="position:absolute;left:0;text-align:left;margin-left:-15.3pt;margin-top:578.75pt;width:549pt;height:4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" strokecolor="#4f81bd [3204]" strokeweight="2.25pt">
                <v:textbox>
                  <w:txbxContent>
                    <w:p w14:paraId="72B89AD7" w14:textId="4242E66E" w:rsidR="00911899" w:rsidRPr="00904129" w:rsidRDefault="00911899" w:rsidP="00911899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Stage 4: Referral to the </w:t>
                      </w:r>
                      <w:r w:rsidRPr="002F41AE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Dean </w:t>
                      </w:r>
                      <w:r w:rsidR="002F41AE" w:rsidRPr="002F41AE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for Taught Students/PGR</w:t>
                      </w:r>
                      <w:r w:rsidR="00D05B9A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. </w:t>
                      </w:r>
                      <w:r w:rsidR="002F41AE">
                        <w:rPr>
                          <w:rFonts w:ascii="Arial" w:hAnsi="Arial" w:cs="Arial"/>
                          <w:sz w:val="19"/>
                          <w:szCs w:val="19"/>
                        </w:rPr>
                        <w:t>Faculty</w:t>
                      </w:r>
                      <w:r w:rsidR="00FE45B0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to submit all evidence and Student Report form (Annex 6) to the </w:t>
                      </w:r>
                      <w:r w:rsidR="007F390A">
                        <w:rPr>
                          <w:rFonts w:ascii="Arial" w:hAnsi="Arial" w:cs="Arial"/>
                          <w:sz w:val="19"/>
                          <w:szCs w:val="19"/>
                        </w:rPr>
                        <w:t>Dean for Taught Students/PGR</w:t>
                      </w:r>
                      <w:r w:rsidR="00FE45B0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. 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The Dean (or appropriate nominee who is impartial to the case) will either approve the </w:t>
                      </w:r>
                      <w:proofErr w:type="gramStart"/>
                      <w:r w:rsidR="007F390A">
                        <w:rPr>
                          <w:rFonts w:ascii="Arial" w:hAnsi="Arial" w:cs="Arial"/>
                          <w:sz w:val="19"/>
                          <w:szCs w:val="19"/>
                        </w:rPr>
                        <w:t>Faculty’s</w:t>
                      </w:r>
                      <w:proofErr w:type="gramEnd"/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decision or will reject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7A6806" wp14:editId="10901A40">
                <wp:simplePos x="0" y="0"/>
                <wp:positionH relativeFrom="column">
                  <wp:posOffset>-149225</wp:posOffset>
                </wp:positionH>
                <wp:positionV relativeFrom="paragraph">
                  <wp:posOffset>2892425</wp:posOffset>
                </wp:positionV>
                <wp:extent cx="2895600" cy="2652395"/>
                <wp:effectExtent l="0" t="0" r="19050" b="14605"/>
                <wp:wrapNone/>
                <wp:docPr id="27" name="Ben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652395"/>
                        </a:xfrm>
                        <a:prstGeom prst="bentArrow">
                          <a:avLst>
                            <a:gd name="adj1" fmla="val 2649"/>
                            <a:gd name="adj2" fmla="val 3227"/>
                            <a:gd name="adj3" fmla="val 10092"/>
                            <a:gd name="adj4" fmla="val 76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EA2F" id="Bent Arrow 27" o:spid="_x0000_s1026" style="position:absolute;margin-left:-11.75pt;margin-top:227.75pt;width:228pt;height:208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65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" path="m,2652395l,253556c,141390,90928,50462,203094,50462r2424826,l2627920,r267680,85593l2627920,171186r,-50462l203094,120724v-73361,,-132832,59471,-132832,132832l70262,2652395r-70262,xe" fillcolor="#4f81bd [3204]" strokecolor="#243f60 [1604]" strokeweight="2pt">
                <v:path arrowok="t" o:connecttype="custom" o:connectlocs="0,2652395;0,253556;203094,50462;2627920,50462;2627920,0;2895600,85593;2627920,171186;2627920,120724;203094,120724;70262,253556;70262,2652395;0,2652395" o:connectangles="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CDBF0" wp14:editId="71073B99">
                <wp:simplePos x="0" y="0"/>
                <wp:positionH relativeFrom="column">
                  <wp:posOffset>3174365</wp:posOffset>
                </wp:positionH>
                <wp:positionV relativeFrom="paragraph">
                  <wp:posOffset>2892425</wp:posOffset>
                </wp:positionV>
                <wp:extent cx="3548380" cy="962025"/>
                <wp:effectExtent l="0" t="0" r="1397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70218" w14:textId="18D9E14A" w:rsidR="00911899" w:rsidRPr="00904129" w:rsidRDefault="003C75FC" w:rsidP="00911899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Progress</w:t>
                            </w:r>
                            <w:r w:rsidR="00A8079A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,</w:t>
                            </w:r>
                            <w:r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engagement</w:t>
                            </w:r>
                            <w:r w:rsidR="00911899"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D4371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and/or attendance </w:t>
                            </w:r>
                            <w:r w:rsidR="00911899"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remain a concern</w:t>
                            </w:r>
                            <w:r w:rsidR="00D259C8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 I</w:t>
                            </w:r>
                            <w:r w:rsidR="00B528EE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 w:rsidR="00911899"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concerns remain following a final warning, or if further concerns arise within 12 months of receipt of the final warning, the case should be progressed to </w:t>
                            </w:r>
                            <w:r w:rsidR="00911899"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Stage 3: Action by the Pro Vice-Chancellor and Executive Dean</w:t>
                            </w:r>
                            <w:r w:rsidR="00CE44C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of 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DBF0" id="Text Box 10" o:spid="_x0000_s1034" type="#_x0000_t202" style="position:absolute;left:0;text-align:left;margin-left:249.95pt;margin-top:227.75pt;width:279.4pt;height:7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" strokecolor="#f79646 [3209]" strokeweight="2pt">
                <v:textbox>
                  <w:txbxContent>
                    <w:p w14:paraId="69A70218" w14:textId="18D9E14A" w:rsidR="00911899" w:rsidRPr="00904129" w:rsidRDefault="003C75FC" w:rsidP="00911899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Progress</w:t>
                      </w:r>
                      <w:r w:rsidR="00A8079A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,</w:t>
                      </w:r>
                      <w:r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engagement</w:t>
                      </w:r>
                      <w:r w:rsidR="00911899"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CD4371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and/or attendance </w:t>
                      </w:r>
                      <w:r w:rsidR="00911899"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remain a concern</w:t>
                      </w:r>
                      <w:r w:rsidR="00D259C8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. I</w:t>
                      </w:r>
                      <w:r w:rsidR="00B528EE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>f</w:t>
                      </w:r>
                      <w:r w:rsidR="00911899"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concerns remain following a final warning, or if further concerns arise within 12 months of receipt of the final warning, the case should be progressed to </w:t>
                      </w:r>
                      <w:r w:rsidR="00911899"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Stage 3: Action by the Pro Vice-Chancellor and Executive Dean</w:t>
                      </w:r>
                      <w:r w:rsidR="00CE44C3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of Faculty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5FB099" wp14:editId="7B49B7F2">
                <wp:simplePos x="0" y="0"/>
                <wp:positionH relativeFrom="column">
                  <wp:posOffset>50165</wp:posOffset>
                </wp:positionH>
                <wp:positionV relativeFrom="paragraph">
                  <wp:posOffset>3159125</wp:posOffset>
                </wp:positionV>
                <wp:extent cx="2505075" cy="7143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77FBF" w14:textId="77777777" w:rsidR="00904129" w:rsidRDefault="00904129" w:rsidP="009041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0B34F56" w14:textId="49548D8C" w:rsidR="00911899" w:rsidRDefault="00911899" w:rsidP="008411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Improvements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B099" id="Text Box 14" o:spid="_x0000_s1035" type="#_x0000_t202" style="position:absolute;left:0;text-align:left;margin-left:3.95pt;margin-top:248.75pt;width:197.25pt;height:5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" strokecolor="#9bbb59 [3206]" strokeweight="1.5pt">
                <v:textbox>
                  <w:txbxContent>
                    <w:p w14:paraId="37277FBF" w14:textId="77777777" w:rsidR="00904129" w:rsidRDefault="00904129" w:rsidP="009041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0B34F56" w14:textId="49548D8C" w:rsidR="00911899" w:rsidRDefault="00911899" w:rsidP="00841105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Improvements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made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645785" wp14:editId="5FCFE963">
                <wp:simplePos x="0" y="0"/>
                <wp:positionH relativeFrom="column">
                  <wp:posOffset>3269615</wp:posOffset>
                </wp:positionH>
                <wp:positionV relativeFrom="paragraph">
                  <wp:posOffset>4987925</wp:posOffset>
                </wp:positionV>
                <wp:extent cx="563245" cy="1314450"/>
                <wp:effectExtent l="0" t="0" r="27305" b="19050"/>
                <wp:wrapNone/>
                <wp:docPr id="17" name="Left-Right-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131445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BB13" id="Left-Right-Up Arrow 17" o:spid="_x0000_s1026" style="position:absolute;margin-left:257.45pt;margin-top:392.75pt;width:44.35pt;height:10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245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" path="m,1173639l140811,1032828r,70405l211217,1103233r,-962422l140811,140811,281623,,422434,140811r-70406,l352028,1103233r70406,l422434,1032828r140811,140811l422434,1314450r,-70406l140811,1244044r,70406l,1173639xe" fillcolor="#4f81bd [3204]" strokecolor="#243f60 [1604]" strokeweight="2pt">
                <v:path arrowok="t" o:connecttype="custom" o:connectlocs="0,1173639;140811,1032828;140811,1103233;211217,1103233;211217,140811;140811,140811;281623,0;422434,140811;352028,140811;352028,1103233;422434,1103233;422434,1032828;563245,1173639;422434,1314450;422434,1244044;140811,1244044;140811,1314450;0,1173639" o:connectangles="0,0,0,0,0,0,0,0,0,0,0,0,0,0,0,0,0,0"/>
              </v:shape>
            </w:pict>
          </mc:Fallback>
        </mc:AlternateContent>
      </w:r>
      <w:r w:rsidR="00C816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17CAC0" wp14:editId="233B2A48">
                <wp:simplePos x="0" y="0"/>
                <wp:positionH relativeFrom="page">
                  <wp:posOffset>3219450</wp:posOffset>
                </wp:positionH>
                <wp:positionV relativeFrom="paragraph">
                  <wp:posOffset>7597775</wp:posOffset>
                </wp:positionV>
                <wp:extent cx="563245" cy="969010"/>
                <wp:effectExtent l="0" t="0" r="27305" b="21590"/>
                <wp:wrapNone/>
                <wp:docPr id="18" name="Left-Right-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96901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B0E0" id="Left-Right-Up Arrow 18" o:spid="_x0000_s1026" style="position:absolute;margin-left:253.5pt;margin-top:598.25pt;width:44.35pt;height:76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6324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" path="m,828199l140811,687388r,70405l211217,757793r,-616982l140811,140811,281623,,422434,140811r-70406,l352028,757793r70406,l422434,687388,563245,828199,422434,969010r,-70406l140811,898604r,70406l,828199xe" fillcolor="#4f81bd [3204]" strokecolor="#243f60 [1604]" strokeweight="2pt">
                <v:path arrowok="t" o:connecttype="custom" o:connectlocs="0,828199;140811,687388;140811,757793;211217,757793;211217,140811;140811,140811;281623,0;422434,140811;352028,140811;352028,757793;422434,757793;422434,687388;563245,828199;422434,969010;422434,898604;140811,898604;140811,969010;0,828199" o:connectangles="0,0,0,0,0,0,0,0,0,0,0,0,0,0,0,0,0,0"/>
                <w10:wrap anchorx="page"/>
              </v:shape>
            </w:pict>
          </mc:Fallback>
        </mc:AlternateContent>
      </w:r>
      <w:r w:rsidR="00C816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FED4E8" wp14:editId="39E3FDA1">
                <wp:simplePos x="0" y="0"/>
                <wp:positionH relativeFrom="column">
                  <wp:posOffset>-216535</wp:posOffset>
                </wp:positionH>
                <wp:positionV relativeFrom="paragraph">
                  <wp:posOffset>8093075</wp:posOffset>
                </wp:positionV>
                <wp:extent cx="2828925" cy="8572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95A8" w14:textId="79A4A028" w:rsidR="00911899" w:rsidRPr="00904129" w:rsidRDefault="00911899" w:rsidP="00911899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0412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Recommendation for withdrawal: Rejected</w:t>
                            </w:r>
                            <w:r w:rsidR="00094B6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by Dean for Taught Students/PGR</w:t>
                            </w:r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Refer back to the </w:t>
                            </w:r>
                            <w:proofErr w:type="gramStart"/>
                            <w:r w:rsidR="007F390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Faculty</w:t>
                            </w:r>
                            <w:proofErr w:type="gramEnd"/>
                            <w:r w:rsidRPr="0090412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with recommendations for next steps.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D4E8" id="Text Box 13" o:spid="_x0000_s1036" type="#_x0000_t202" style="position:absolute;left:0;text-align:left;margin-left:-17.05pt;margin-top:637.25pt;width:222.75pt;height:6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" strokecolor="#9bbb59 [3206]" strokeweight="1.5pt">
                <v:textbox>
                  <w:txbxContent>
                    <w:p w14:paraId="435495A8" w14:textId="79A4A028" w:rsidR="00911899" w:rsidRPr="00904129" w:rsidRDefault="00911899" w:rsidP="00911899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0412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Recommendation for withdrawal: Rejected</w:t>
                      </w:r>
                      <w:r w:rsidR="00094B6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by Dean for Taught Students/PGR</w:t>
                      </w:r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Refer back to the </w:t>
                      </w:r>
                      <w:proofErr w:type="gramStart"/>
                      <w:r w:rsidR="007F390A">
                        <w:rPr>
                          <w:rFonts w:ascii="Arial" w:hAnsi="Arial" w:cs="Arial"/>
                          <w:sz w:val="19"/>
                          <w:szCs w:val="19"/>
                        </w:rPr>
                        <w:t>Faculty</w:t>
                      </w:r>
                      <w:proofErr w:type="gramEnd"/>
                      <w:r w:rsidRPr="0090412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with recommendations for next steps.</w:t>
                      </w:r>
                    </w:p>
                  </w:txbxContent>
                </v:textbox>
              </v:shape>
            </w:pict>
          </mc:Fallback>
        </mc:AlternateContent>
      </w:r>
      <w:r w:rsidR="00C816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25A658" wp14:editId="5151136F">
                <wp:simplePos x="0" y="0"/>
                <wp:positionH relativeFrom="column">
                  <wp:posOffset>3298190</wp:posOffset>
                </wp:positionH>
                <wp:positionV relativeFrom="paragraph">
                  <wp:posOffset>8074025</wp:posOffset>
                </wp:positionV>
                <wp:extent cx="3400425" cy="8667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5612" w14:textId="7B1F703C" w:rsidR="00911899" w:rsidRPr="00DA6B35" w:rsidRDefault="0086666A" w:rsidP="00911899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Recommendation for withdrawal: Approved. </w:t>
                            </w:r>
                            <w:r w:rsidR="00B70E51" w:rsidRPr="00DA6B3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Dean for Taught Students/PGR</w:t>
                            </w:r>
                            <w:r w:rsidR="003C75FC" w:rsidRPr="00DA6B3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to i</w:t>
                            </w:r>
                            <w:r w:rsidR="00911899" w:rsidRPr="00DA6B3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nform the student in writing</w:t>
                            </w:r>
                            <w:r w:rsidR="003C75FC" w:rsidRPr="00DA6B3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;</w:t>
                            </w:r>
                            <w:r w:rsidR="00911899" w:rsidRPr="00DA6B3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75FC" w:rsidRPr="00DA6B3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 w:rsidR="00FE45B0" w:rsidRPr="00DA6B3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emplate letter provided within </w:t>
                            </w:r>
                            <w:r w:rsidR="00B70E51" w:rsidRPr="00DA6B3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USPE</w:t>
                            </w:r>
                            <w:r w:rsidR="008A3F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 w:rsidR="003C75FC" w:rsidRPr="00DA6B3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E45B0" w:rsidRPr="00DA6B3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guidance (Annex 7</w:t>
                            </w:r>
                            <w:r w:rsidR="00841105" w:rsidRPr="00DA6B3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)</w:t>
                            </w:r>
                            <w:r w:rsidR="0084110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Faculty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C816AA">
                              <w:rPr>
                                <w:rFonts w:ascii="Arial" w:hAnsi="Arial" w:cs="Arial"/>
                                <w:sz w:val="20"/>
                              </w:rPr>
                              <w:t>shall be informed, and the log updated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A658" id="Text Box 5" o:spid="_x0000_s1037" type="#_x0000_t202" style="position:absolute;left:0;text-align:left;margin-left:259.7pt;margin-top:635.75pt;width:267.7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" strokecolor="#f79646 [3209]" strokeweight="2pt">
                <v:textbox>
                  <w:txbxContent>
                    <w:p w14:paraId="7B3F5612" w14:textId="7B1F703C" w:rsidR="00911899" w:rsidRPr="00DA6B35" w:rsidRDefault="0086666A" w:rsidP="00911899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Recommendation for withdrawal: Approved. </w:t>
                      </w:r>
                      <w:r w:rsidR="00B70E51" w:rsidRPr="00DA6B35">
                        <w:rPr>
                          <w:rFonts w:ascii="Arial" w:hAnsi="Arial" w:cs="Arial"/>
                          <w:sz w:val="19"/>
                          <w:szCs w:val="19"/>
                        </w:rPr>
                        <w:t>Dean for Taught Students/PGR</w:t>
                      </w:r>
                      <w:r w:rsidR="003C75FC" w:rsidRPr="00DA6B3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to i</w:t>
                      </w:r>
                      <w:r w:rsidR="00911899" w:rsidRPr="00DA6B35">
                        <w:rPr>
                          <w:rFonts w:ascii="Arial" w:hAnsi="Arial" w:cs="Arial"/>
                          <w:sz w:val="19"/>
                          <w:szCs w:val="19"/>
                        </w:rPr>
                        <w:t>nform the student in writing</w:t>
                      </w:r>
                      <w:r w:rsidR="003C75FC" w:rsidRPr="00DA6B35">
                        <w:rPr>
                          <w:rFonts w:ascii="Arial" w:hAnsi="Arial" w:cs="Arial"/>
                          <w:sz w:val="19"/>
                          <w:szCs w:val="19"/>
                        </w:rPr>
                        <w:t>;</w:t>
                      </w:r>
                      <w:r w:rsidR="00911899" w:rsidRPr="00DA6B3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3C75FC" w:rsidRPr="00DA6B35">
                        <w:rPr>
                          <w:rFonts w:ascii="Arial" w:hAnsi="Arial" w:cs="Arial"/>
                          <w:sz w:val="19"/>
                          <w:szCs w:val="19"/>
                        </w:rPr>
                        <w:t>t</w:t>
                      </w:r>
                      <w:r w:rsidR="00FE45B0" w:rsidRPr="00DA6B3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emplate letter provided within </w:t>
                      </w:r>
                      <w:r w:rsidR="00B70E51" w:rsidRPr="00DA6B35">
                        <w:rPr>
                          <w:rFonts w:ascii="Arial" w:hAnsi="Arial" w:cs="Arial"/>
                          <w:sz w:val="19"/>
                          <w:szCs w:val="19"/>
                        </w:rPr>
                        <w:t>USPE</w:t>
                      </w:r>
                      <w:r w:rsidR="008A3F54">
                        <w:rPr>
                          <w:rFonts w:ascii="Arial" w:hAnsi="Arial" w:cs="Arial"/>
                          <w:sz w:val="19"/>
                          <w:szCs w:val="19"/>
                        </w:rPr>
                        <w:t>A</w:t>
                      </w:r>
                      <w:r w:rsidR="003C75FC" w:rsidRPr="00DA6B3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FE45B0" w:rsidRPr="00DA6B35">
                        <w:rPr>
                          <w:rFonts w:ascii="Arial" w:hAnsi="Arial" w:cs="Arial"/>
                          <w:sz w:val="19"/>
                          <w:szCs w:val="19"/>
                        </w:rPr>
                        <w:t>guidance (Annex 7</w:t>
                      </w:r>
                      <w:r w:rsidR="00841105" w:rsidRPr="00DA6B35">
                        <w:rPr>
                          <w:rFonts w:ascii="Arial" w:hAnsi="Arial" w:cs="Arial"/>
                          <w:sz w:val="19"/>
                          <w:szCs w:val="19"/>
                        </w:rPr>
                        <w:t>)</w:t>
                      </w:r>
                      <w:r w:rsidR="00841105">
                        <w:rPr>
                          <w:rFonts w:ascii="Arial" w:hAnsi="Arial" w:cs="Arial"/>
                          <w:sz w:val="19"/>
                          <w:szCs w:val="19"/>
                        </w:rPr>
                        <w:t>. The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Faculty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C816AA">
                        <w:rPr>
                          <w:rFonts w:ascii="Arial" w:hAnsi="Arial" w:cs="Arial"/>
                          <w:sz w:val="20"/>
                        </w:rPr>
                        <w:t>shall be informed, and the log updated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00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CBB16C" wp14:editId="1A5B3CDE">
                <wp:simplePos x="0" y="0"/>
                <wp:positionH relativeFrom="page">
                  <wp:posOffset>3113405</wp:posOffset>
                </wp:positionH>
                <wp:positionV relativeFrom="paragraph">
                  <wp:posOffset>2399030</wp:posOffset>
                </wp:positionV>
                <wp:extent cx="563245" cy="1201420"/>
                <wp:effectExtent l="0" t="0" r="27305" b="17780"/>
                <wp:wrapNone/>
                <wp:docPr id="16" name="Left-Right-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120142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916E" id="Left-Right-Up Arrow 16" o:spid="_x0000_s1026" style="position:absolute;margin-left:245.15pt;margin-top:188.9pt;width:44.35pt;height:94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63245,120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" path="m,1060609l140811,919798r,70405l211217,990203r,-849392l140811,140811,281623,,422434,140811r-70406,l352028,990203r70406,l422434,919798r140811,140811l422434,1201420r,-70406l140811,1131014r,70406l,1060609xe" fillcolor="#4f81bd [3204]" strokecolor="#243f60 [1604]" strokeweight="2pt">
                <v:path arrowok="t" o:connecttype="custom" o:connectlocs="0,1060609;140811,919798;140811,990203;211217,990203;211217,140811;140811,140811;281623,0;422434,140811;352028,140811;352028,990203;422434,990203;422434,919798;563245,1060609;422434,1201420;422434,1131014;140811,1131014;140811,1201420;0,1060609" o:connectangles="0,0,0,0,0,0,0,0,0,0,0,0,0,0,0,0,0,0"/>
                <w10:wrap anchorx="page"/>
              </v:shape>
            </w:pict>
          </mc:Fallback>
        </mc:AlternateContent>
      </w:r>
      <w:r w:rsidR="00700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34909A" wp14:editId="0E77ED51">
                <wp:simplePos x="0" y="0"/>
                <wp:positionH relativeFrom="column">
                  <wp:posOffset>-83500</wp:posOffset>
                </wp:positionH>
                <wp:positionV relativeFrom="paragraph">
                  <wp:posOffset>4454207</wp:posOffset>
                </wp:positionV>
                <wp:extent cx="297180" cy="274958"/>
                <wp:effectExtent l="0" t="26988" r="37783" b="37782"/>
                <wp:wrapNone/>
                <wp:docPr id="22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180" cy="27495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9DD3B" id="Down Arrow 20" o:spid="_x0000_s1026" type="#_x0000_t67" style="position:absolute;margin-left:-6.55pt;margin-top:350.7pt;width:23.4pt;height:21.65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" adj="10800" fillcolor="#4f81bd" strokecolor="#385d8a" strokeweight="2pt"/>
            </w:pict>
          </mc:Fallback>
        </mc:AlternateContent>
      </w:r>
    </w:p>
    <w:sectPr w:rsidR="009B3D13" w:rsidSect="007D17CF">
      <w:headerReference w:type="default" r:id="rId11"/>
      <w:pgSz w:w="11906" w:h="16838"/>
      <w:pgMar w:top="426" w:right="991" w:bottom="1440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7CF2" w14:textId="77777777" w:rsidR="008C7EC2" w:rsidRDefault="008C7EC2" w:rsidP="007D17CF">
      <w:pPr>
        <w:spacing w:after="0" w:line="240" w:lineRule="auto"/>
      </w:pPr>
      <w:r>
        <w:separator/>
      </w:r>
    </w:p>
  </w:endnote>
  <w:endnote w:type="continuationSeparator" w:id="0">
    <w:p w14:paraId="76CE16E2" w14:textId="77777777" w:rsidR="008C7EC2" w:rsidRDefault="008C7EC2" w:rsidP="007D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147C" w14:textId="77777777" w:rsidR="008C7EC2" w:rsidRDefault="008C7EC2" w:rsidP="007D17CF">
      <w:pPr>
        <w:spacing w:after="0" w:line="240" w:lineRule="auto"/>
      </w:pPr>
      <w:r>
        <w:separator/>
      </w:r>
    </w:p>
  </w:footnote>
  <w:footnote w:type="continuationSeparator" w:id="0">
    <w:p w14:paraId="6A2F8D96" w14:textId="77777777" w:rsidR="008C7EC2" w:rsidRDefault="008C7EC2" w:rsidP="007D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AAED" w14:textId="77777777" w:rsidR="00007F18" w:rsidRPr="00007F18" w:rsidRDefault="00007F18">
    <w:pPr>
      <w:pStyle w:val="Header"/>
      <w:rPr>
        <w:sz w:val="24"/>
        <w:szCs w:val="24"/>
      </w:rPr>
    </w:pPr>
  </w:p>
  <w:p w14:paraId="16915F89" w14:textId="5F735211" w:rsidR="0008729F" w:rsidRDefault="00007F18" w:rsidP="00841105">
    <w:pPr>
      <w:pStyle w:val="Header"/>
      <w:rPr>
        <w:sz w:val="24"/>
        <w:szCs w:val="24"/>
      </w:rPr>
    </w:pPr>
    <w:r w:rsidRPr="00007F18">
      <w:rPr>
        <w:sz w:val="24"/>
        <w:szCs w:val="24"/>
      </w:rPr>
      <w:t>USPE</w:t>
    </w:r>
    <w:r w:rsidR="00EA0B78">
      <w:rPr>
        <w:sz w:val="24"/>
        <w:szCs w:val="24"/>
      </w:rPr>
      <w:t>A</w:t>
    </w:r>
    <w:r w:rsidRPr="00007F18">
      <w:rPr>
        <w:sz w:val="24"/>
        <w:szCs w:val="24"/>
      </w:rPr>
      <w:t xml:space="preserve"> Annex 8</w:t>
    </w:r>
    <w:r w:rsidR="003D4F9A">
      <w:rPr>
        <w:sz w:val="24"/>
        <w:szCs w:val="24"/>
      </w:rPr>
      <w:t xml:space="preserve"> </w:t>
    </w:r>
    <w:r w:rsidR="003D4F9A">
      <w:rPr>
        <w:sz w:val="24"/>
        <w:szCs w:val="24"/>
      </w:rPr>
      <w:tab/>
    </w:r>
    <w:r w:rsidR="00841105">
      <w:rPr>
        <w:sz w:val="24"/>
        <w:szCs w:val="24"/>
      </w:rPr>
      <w:tab/>
    </w:r>
    <w:r w:rsidR="003D4F9A">
      <w:rPr>
        <w:sz w:val="24"/>
        <w:szCs w:val="24"/>
      </w:rPr>
      <w:t>USPEA Flow Chart</w:t>
    </w:r>
    <w:r w:rsidRPr="00007F18">
      <w:rPr>
        <w:sz w:val="24"/>
        <w:szCs w:val="24"/>
      </w:rPr>
      <w:tab/>
    </w:r>
  </w:p>
  <w:p w14:paraId="5BD9B5D6" w14:textId="77777777" w:rsidR="00841105" w:rsidRPr="00D746AA" w:rsidRDefault="00841105" w:rsidP="0084110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820"/>
    <w:multiLevelType w:val="hybridMultilevel"/>
    <w:tmpl w:val="660E7C70"/>
    <w:lvl w:ilvl="0" w:tplc="111A8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C374C"/>
    <w:multiLevelType w:val="hybridMultilevel"/>
    <w:tmpl w:val="98821D68"/>
    <w:lvl w:ilvl="0" w:tplc="709801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586A16"/>
    <w:multiLevelType w:val="hybridMultilevel"/>
    <w:tmpl w:val="293E8D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E61D66"/>
    <w:multiLevelType w:val="hybridMultilevel"/>
    <w:tmpl w:val="312E18F0"/>
    <w:lvl w:ilvl="0" w:tplc="111A84D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2839366">
    <w:abstractNumId w:val="0"/>
  </w:num>
  <w:num w:numId="2" w16cid:durableId="1974020257">
    <w:abstractNumId w:val="3"/>
  </w:num>
  <w:num w:numId="3" w16cid:durableId="912011001">
    <w:abstractNumId w:val="1"/>
  </w:num>
  <w:num w:numId="4" w16cid:durableId="995383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99"/>
    <w:rsid w:val="00007F18"/>
    <w:rsid w:val="0008729F"/>
    <w:rsid w:val="00094B6F"/>
    <w:rsid w:val="00096D64"/>
    <w:rsid w:val="000A3B9E"/>
    <w:rsid w:val="000E6D2D"/>
    <w:rsid w:val="001004B6"/>
    <w:rsid w:val="001813D1"/>
    <w:rsid w:val="001874C9"/>
    <w:rsid w:val="00191A7A"/>
    <w:rsid w:val="001A46D6"/>
    <w:rsid w:val="001C3352"/>
    <w:rsid w:val="001E1584"/>
    <w:rsid w:val="002142BB"/>
    <w:rsid w:val="002200D9"/>
    <w:rsid w:val="00224267"/>
    <w:rsid w:val="00264154"/>
    <w:rsid w:val="00271CF3"/>
    <w:rsid w:val="0027200D"/>
    <w:rsid w:val="002D38C7"/>
    <w:rsid w:val="002F41AE"/>
    <w:rsid w:val="002F76DF"/>
    <w:rsid w:val="00307729"/>
    <w:rsid w:val="00364C48"/>
    <w:rsid w:val="00392CFE"/>
    <w:rsid w:val="003A7E3F"/>
    <w:rsid w:val="003C2648"/>
    <w:rsid w:val="003C4D40"/>
    <w:rsid w:val="003C75FC"/>
    <w:rsid w:val="003D0828"/>
    <w:rsid w:val="003D4F9A"/>
    <w:rsid w:val="003F1801"/>
    <w:rsid w:val="0040496F"/>
    <w:rsid w:val="004512F4"/>
    <w:rsid w:val="004B3F66"/>
    <w:rsid w:val="004C7EEF"/>
    <w:rsid w:val="004E08AB"/>
    <w:rsid w:val="00510B95"/>
    <w:rsid w:val="005129DA"/>
    <w:rsid w:val="00546AF8"/>
    <w:rsid w:val="005807B0"/>
    <w:rsid w:val="0058222E"/>
    <w:rsid w:val="005E7EB0"/>
    <w:rsid w:val="005F73F2"/>
    <w:rsid w:val="00611860"/>
    <w:rsid w:val="00657FD7"/>
    <w:rsid w:val="00676324"/>
    <w:rsid w:val="006A3FDD"/>
    <w:rsid w:val="006D0220"/>
    <w:rsid w:val="006E4FB0"/>
    <w:rsid w:val="007007FB"/>
    <w:rsid w:val="00717346"/>
    <w:rsid w:val="00723D92"/>
    <w:rsid w:val="0073138E"/>
    <w:rsid w:val="0073705B"/>
    <w:rsid w:val="007A702C"/>
    <w:rsid w:val="007B51E7"/>
    <w:rsid w:val="007D17CF"/>
    <w:rsid w:val="007F390A"/>
    <w:rsid w:val="008305B4"/>
    <w:rsid w:val="00841105"/>
    <w:rsid w:val="00850958"/>
    <w:rsid w:val="00854DE8"/>
    <w:rsid w:val="008608EA"/>
    <w:rsid w:val="0086666A"/>
    <w:rsid w:val="00871E7E"/>
    <w:rsid w:val="0088129E"/>
    <w:rsid w:val="00893261"/>
    <w:rsid w:val="008A3F54"/>
    <w:rsid w:val="008C34E2"/>
    <w:rsid w:val="008C7EC2"/>
    <w:rsid w:val="008F7019"/>
    <w:rsid w:val="00904129"/>
    <w:rsid w:val="00911899"/>
    <w:rsid w:val="00914611"/>
    <w:rsid w:val="0091580F"/>
    <w:rsid w:val="00942707"/>
    <w:rsid w:val="00944905"/>
    <w:rsid w:val="00953E74"/>
    <w:rsid w:val="00971987"/>
    <w:rsid w:val="009A12F8"/>
    <w:rsid w:val="009B27D1"/>
    <w:rsid w:val="009B3D13"/>
    <w:rsid w:val="00A02BD3"/>
    <w:rsid w:val="00A75895"/>
    <w:rsid w:val="00A8079A"/>
    <w:rsid w:val="00A91F87"/>
    <w:rsid w:val="00AA6663"/>
    <w:rsid w:val="00B079E4"/>
    <w:rsid w:val="00B22B96"/>
    <w:rsid w:val="00B479AE"/>
    <w:rsid w:val="00B528EE"/>
    <w:rsid w:val="00B5662B"/>
    <w:rsid w:val="00B70E51"/>
    <w:rsid w:val="00BB2B7E"/>
    <w:rsid w:val="00BC28FD"/>
    <w:rsid w:val="00BC633F"/>
    <w:rsid w:val="00C06B6A"/>
    <w:rsid w:val="00C11006"/>
    <w:rsid w:val="00C258A0"/>
    <w:rsid w:val="00C42ADA"/>
    <w:rsid w:val="00C53941"/>
    <w:rsid w:val="00C816AA"/>
    <w:rsid w:val="00C83D62"/>
    <w:rsid w:val="00C910F3"/>
    <w:rsid w:val="00CB364A"/>
    <w:rsid w:val="00CD4371"/>
    <w:rsid w:val="00CE44C3"/>
    <w:rsid w:val="00CF46B7"/>
    <w:rsid w:val="00D05B9A"/>
    <w:rsid w:val="00D259C8"/>
    <w:rsid w:val="00D348BE"/>
    <w:rsid w:val="00D35E1E"/>
    <w:rsid w:val="00D361B6"/>
    <w:rsid w:val="00D555E0"/>
    <w:rsid w:val="00D746AA"/>
    <w:rsid w:val="00DA27E6"/>
    <w:rsid w:val="00DA3304"/>
    <w:rsid w:val="00DA6B35"/>
    <w:rsid w:val="00DA7120"/>
    <w:rsid w:val="00DF6AC9"/>
    <w:rsid w:val="00DF7A0F"/>
    <w:rsid w:val="00E01E46"/>
    <w:rsid w:val="00E1677F"/>
    <w:rsid w:val="00E27775"/>
    <w:rsid w:val="00E56762"/>
    <w:rsid w:val="00E93F61"/>
    <w:rsid w:val="00EA0B78"/>
    <w:rsid w:val="00EE409C"/>
    <w:rsid w:val="00F21C76"/>
    <w:rsid w:val="00F721E4"/>
    <w:rsid w:val="00FC60A5"/>
    <w:rsid w:val="00FE3A78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A8642"/>
  <w15:docId w15:val="{EB4BB14B-902C-4489-8F0C-994BAABA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3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4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CF"/>
  </w:style>
  <w:style w:type="paragraph" w:styleId="Footer">
    <w:name w:val="footer"/>
    <w:basedOn w:val="Normal"/>
    <w:link w:val="FooterChar"/>
    <w:uiPriority w:val="99"/>
    <w:unhideWhenUsed/>
    <w:rsid w:val="007D1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CF"/>
  </w:style>
  <w:style w:type="paragraph" w:styleId="Revision">
    <w:name w:val="Revision"/>
    <w:hidden/>
    <w:uiPriority w:val="99"/>
    <w:semiHidden/>
    <w:rsid w:val="009B2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s.exeter.ac.uk/academic-policy-standards/tqa-manual/lts/unsatisfactoryprogre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A34CB6A5E3440A9ED87467F722CE0" ma:contentTypeVersion="12" ma:contentTypeDescription="Create a new document." ma:contentTypeScope="" ma:versionID="a6287c773478f3d23ecd1c31793ec9db">
  <xsd:schema xmlns:xsd="http://www.w3.org/2001/XMLSchema" xmlns:xs="http://www.w3.org/2001/XMLSchema" xmlns:p="http://schemas.microsoft.com/office/2006/metadata/properties" xmlns:ns2="25c66bde-8d20-405d-9f4c-3f03e61c2134" xmlns:ns3="f3be2d24-8d4b-4222-8d47-7b1b4c822c72" targetNamespace="http://schemas.microsoft.com/office/2006/metadata/properties" ma:root="true" ma:fieldsID="1a8ded9186f67f0e1d492cd2baf397a7" ns2:_="" ns3:_="">
    <xsd:import namespace="25c66bde-8d20-405d-9f4c-3f03e61c2134"/>
    <xsd:import namespace="f3be2d24-8d4b-4222-8d47-7b1b4c822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66bde-8d20-405d-9f4c-3f03e61c2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2d24-8d4b-4222-8d47-7b1b4c822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71311-95E4-49F0-B84B-5D23653B1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6BC03B-2472-41E6-BA0D-3765E4F79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521BE-2538-4503-8CCE-466BFEE93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66bde-8d20-405d-9f4c-3f03e61c2134"/>
    <ds:schemaRef ds:uri="f3be2d24-8d4b-4222-8d47-7b1b4c822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Abigail, Wooding</dc:creator>
  <cp:lastModifiedBy>Bartram, Natalie</cp:lastModifiedBy>
  <cp:revision>4</cp:revision>
  <dcterms:created xsi:type="dcterms:W3CDTF">2023-06-01T13:03:00Z</dcterms:created>
  <dcterms:modified xsi:type="dcterms:W3CDTF">2023-06-28T15:19:00Z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0x010100475A34CB6A5E3440A9ED87467F722CE0</vt:lpwstr>
  </property>
</Properties>
</file>