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E0DEA" w14:textId="77777777" w:rsidR="00C70C99" w:rsidRDefault="00C70C99" w:rsidP="00C70C99">
      <w:pPr>
        <w:spacing w:after="0" w:line="240" w:lineRule="auto"/>
        <w:ind w:right="4"/>
        <w:rPr>
          <w:rFonts w:ascii="Arial" w:eastAsia="Times New Roman" w:hAnsi="Arial" w:cs="Arial"/>
          <w:bCs/>
          <w:color w:val="00B050"/>
          <w:lang w:eastAsia="en-GB"/>
        </w:rPr>
      </w:pPr>
      <w:r>
        <w:rPr>
          <w:rFonts w:ascii="Arial" w:eastAsia="Times New Roman" w:hAnsi="Arial" w:cs="Arial"/>
          <w:bCs/>
          <w:color w:val="00B050"/>
          <w:lang w:eastAsia="en-GB"/>
        </w:rPr>
        <w:t>A</w:t>
      </w:r>
      <w:r w:rsidR="001F1545">
        <w:rPr>
          <w:rFonts w:ascii="Arial" w:eastAsia="Times New Roman" w:hAnsi="Arial" w:cs="Arial"/>
          <w:bCs/>
          <w:color w:val="00B050"/>
          <w:lang w:eastAsia="en-GB"/>
        </w:rPr>
        <w:t>nnex E</w:t>
      </w:r>
    </w:p>
    <w:p w14:paraId="5908BFCB" w14:textId="77777777" w:rsidR="00C70C99" w:rsidRPr="00E51B44" w:rsidRDefault="00C70C99" w:rsidP="00C70C99">
      <w:pPr>
        <w:spacing w:after="0" w:line="240" w:lineRule="auto"/>
        <w:ind w:right="4"/>
        <w:rPr>
          <w:rFonts w:ascii="Arial" w:eastAsia="Times New Roman" w:hAnsi="Arial" w:cs="Arial"/>
          <w:bCs/>
          <w:color w:val="00B050"/>
          <w:lang w:eastAsia="en-GB"/>
        </w:rPr>
      </w:pPr>
    </w:p>
    <w:p w14:paraId="3FB2BD44" w14:textId="77777777" w:rsidR="00C70C99" w:rsidRDefault="00C70C99" w:rsidP="00C70C99">
      <w:pPr>
        <w:spacing w:after="0" w:line="240" w:lineRule="auto"/>
        <w:jc w:val="both"/>
        <w:textAlignment w:val="baseline"/>
        <w:rPr>
          <w:rFonts w:ascii="Arial" w:eastAsia="Times New Roman" w:hAnsi="Arial" w:cs="Arial"/>
          <w:color w:val="00B050"/>
          <w:sz w:val="18"/>
          <w:lang w:eastAsia="en-GB"/>
        </w:rPr>
      </w:pPr>
      <w:r w:rsidRPr="0043211F">
        <w:rPr>
          <w:rFonts w:ascii="Arial" w:eastAsia="Times New Roman" w:hAnsi="Arial" w:cs="Arial"/>
          <w:color w:val="00B050"/>
          <w:sz w:val="18"/>
          <w:lang w:eastAsia="en-GB"/>
        </w:rPr>
        <w:t>This document is</w:t>
      </w:r>
      <w:r>
        <w:rPr>
          <w:rFonts w:ascii="Arial" w:eastAsia="Times New Roman" w:hAnsi="Arial" w:cs="Arial"/>
          <w:color w:val="00B050"/>
          <w:sz w:val="18"/>
          <w:lang w:eastAsia="en-GB"/>
        </w:rPr>
        <w:t xml:space="preserve"> a template to aid the writing of minutes for </w:t>
      </w:r>
      <w:r w:rsidR="001F1545">
        <w:rPr>
          <w:rFonts w:ascii="Arial" w:eastAsia="Times New Roman" w:hAnsi="Arial" w:cs="Arial"/>
          <w:color w:val="00B050"/>
          <w:sz w:val="18"/>
          <w:lang w:eastAsia="en-GB"/>
        </w:rPr>
        <w:t xml:space="preserve">Faculty </w:t>
      </w:r>
      <w:r>
        <w:rPr>
          <w:rFonts w:ascii="Arial" w:eastAsia="Times New Roman" w:hAnsi="Arial" w:cs="Arial"/>
          <w:color w:val="00B050"/>
          <w:sz w:val="18"/>
          <w:lang w:eastAsia="en-GB"/>
        </w:rPr>
        <w:t>APACs. Texts in green are notes for guidance purposes, and should be deleted from the final minutes. Text in blue is suggested text that will often be appropriate, but should be amended to reflect the actual content of the meeting. Text in black should remain in place.</w:t>
      </w:r>
    </w:p>
    <w:p w14:paraId="4713B078" w14:textId="77777777" w:rsidR="00C70C99" w:rsidRPr="0043211F" w:rsidRDefault="00C70C99" w:rsidP="00C70C99">
      <w:pPr>
        <w:spacing w:after="0" w:line="240" w:lineRule="auto"/>
        <w:jc w:val="both"/>
        <w:textAlignment w:val="baseline"/>
        <w:rPr>
          <w:rFonts w:ascii="Arial" w:eastAsia="Times New Roman" w:hAnsi="Arial" w:cs="Arial"/>
          <w:color w:val="00B050"/>
          <w:sz w:val="18"/>
          <w:lang w:eastAsia="en-GB"/>
        </w:rPr>
      </w:pPr>
    </w:p>
    <w:p w14:paraId="5965D278" w14:textId="4C29B29C" w:rsidR="00C70C99" w:rsidRPr="00F14A00" w:rsidRDefault="001860ED" w:rsidP="00C70C99">
      <w:pPr>
        <w:pStyle w:val="Heading2"/>
        <w:rPr>
          <w:rFonts w:ascii="Arial" w:eastAsia="Times New Roman" w:hAnsi="Arial" w:cs="Arial"/>
          <w:sz w:val="22"/>
          <w:szCs w:val="22"/>
          <w:lang w:eastAsia="en-GB"/>
        </w:rPr>
      </w:pPr>
      <w:r w:rsidRPr="00F14A00">
        <w:rPr>
          <w:rFonts w:ascii="Arial" w:eastAsia="Times New Roman" w:hAnsi="Arial" w:cs="Arial"/>
          <w:color w:val="auto"/>
          <w:sz w:val="22"/>
          <w:szCs w:val="22"/>
          <w:lang w:eastAsia="en-GB"/>
        </w:rPr>
        <w:t>University</w:t>
      </w:r>
      <w:r w:rsidR="00C70C99" w:rsidRPr="00F14A00">
        <w:rPr>
          <w:rFonts w:ascii="Arial" w:eastAsia="Times New Roman" w:hAnsi="Arial" w:cs="Arial"/>
          <w:color w:val="548DD4" w:themeColor="text2" w:themeTint="99"/>
          <w:sz w:val="22"/>
          <w:szCs w:val="22"/>
          <w:lang w:eastAsia="en-GB"/>
        </w:rPr>
        <w:t xml:space="preserve"> </w:t>
      </w:r>
      <w:r w:rsidR="00C70C99" w:rsidRPr="00F14A00">
        <w:rPr>
          <w:rFonts w:ascii="Arial" w:eastAsia="Times New Roman" w:hAnsi="Arial" w:cs="Arial"/>
          <w:color w:val="auto"/>
          <w:sz w:val="22"/>
          <w:szCs w:val="22"/>
          <w:lang w:eastAsia="en-GB"/>
        </w:rPr>
        <w:t>Assessment, Progression and Awarding Committee</w:t>
      </w:r>
    </w:p>
    <w:p w14:paraId="32482E7F" w14:textId="77777777" w:rsidR="00C70C99" w:rsidRPr="00FB3B60" w:rsidRDefault="00C70C99" w:rsidP="00C70C99">
      <w:pPr>
        <w:spacing w:after="0" w:line="240" w:lineRule="auto"/>
        <w:rPr>
          <w:rFonts w:ascii="Times New Roman" w:eastAsia="Times New Roman" w:hAnsi="Times New Roman" w:cs="Times New Roman"/>
          <w:sz w:val="24"/>
          <w:szCs w:val="24"/>
          <w:lang w:eastAsia="en-GB"/>
        </w:rPr>
      </w:pPr>
    </w:p>
    <w:p w14:paraId="162C7D01" w14:textId="0EA7E0E1" w:rsidR="00C70C99" w:rsidRPr="00FB3B60" w:rsidRDefault="00C70C99" w:rsidP="00C70C99">
      <w:pPr>
        <w:spacing w:after="0" w:line="240" w:lineRule="auto"/>
        <w:rPr>
          <w:rFonts w:ascii="Arial" w:eastAsia="Times New Roman" w:hAnsi="Arial" w:cs="Arial"/>
          <w:i/>
          <w:iCs/>
          <w:color w:val="000000"/>
          <w:lang w:eastAsia="en-GB"/>
        </w:rPr>
      </w:pPr>
      <w:r w:rsidRPr="00E51B44">
        <w:rPr>
          <w:rFonts w:ascii="Arial" w:eastAsia="Times New Roman" w:hAnsi="Arial" w:cs="Arial"/>
          <w:bCs/>
          <w:color w:val="000000"/>
          <w:lang w:eastAsia="en-GB"/>
        </w:rPr>
        <w:t xml:space="preserve">A meeting of the </w:t>
      </w:r>
      <w:r w:rsidR="001860ED">
        <w:rPr>
          <w:rFonts w:ascii="Arial" w:eastAsia="Times New Roman" w:hAnsi="Arial" w:cs="Arial"/>
          <w:bCs/>
          <w:color w:val="000000"/>
          <w:lang w:eastAsia="en-GB"/>
        </w:rPr>
        <w:t>University</w:t>
      </w:r>
      <w:r>
        <w:rPr>
          <w:rFonts w:ascii="Arial" w:eastAsia="Times New Roman" w:hAnsi="Arial" w:cs="Arial"/>
          <w:bCs/>
          <w:color w:val="000000"/>
          <w:lang w:eastAsia="en-GB"/>
        </w:rPr>
        <w:t xml:space="preserve"> </w:t>
      </w:r>
      <w:r w:rsidRPr="00E51B44">
        <w:rPr>
          <w:rFonts w:ascii="Arial" w:eastAsia="Times New Roman" w:hAnsi="Arial" w:cs="Arial"/>
          <w:bCs/>
          <w:color w:val="000000"/>
          <w:lang w:eastAsia="en-GB"/>
        </w:rPr>
        <w:t xml:space="preserve">Assessment, Progression and Awarding Committee for </w:t>
      </w:r>
      <w:r w:rsidRPr="008A028F">
        <w:rPr>
          <w:rFonts w:ascii="Arial" w:eastAsia="Times New Roman" w:hAnsi="Arial" w:cs="Arial"/>
          <w:bCs/>
          <w:color w:val="000000"/>
          <w:lang w:eastAsia="en-GB"/>
        </w:rPr>
        <w:t xml:space="preserve">Taught Programmes </w:t>
      </w:r>
      <w:r w:rsidRPr="00E51B44">
        <w:rPr>
          <w:rFonts w:ascii="Arial" w:eastAsia="Times New Roman" w:hAnsi="Arial" w:cs="Arial"/>
          <w:bCs/>
          <w:color w:val="000000"/>
          <w:lang w:eastAsia="en-GB"/>
        </w:rPr>
        <w:t xml:space="preserve">was held on </w:t>
      </w:r>
      <w:r w:rsidRPr="00E51B44">
        <w:rPr>
          <w:rFonts w:ascii="Arial" w:eastAsia="Times New Roman" w:hAnsi="Arial" w:cs="Arial"/>
          <w:iCs/>
          <w:color w:val="548DD4" w:themeColor="text2" w:themeTint="99"/>
          <w:lang w:eastAsia="en-GB"/>
        </w:rPr>
        <w:t>(date</w:t>
      </w:r>
      <w:r w:rsidRPr="00E51B44">
        <w:rPr>
          <w:rFonts w:ascii="Arial" w:eastAsia="Times New Roman" w:hAnsi="Arial" w:cs="Arial"/>
          <w:bCs/>
          <w:color w:val="548DD4" w:themeColor="text2" w:themeTint="99"/>
          <w:lang w:eastAsia="en-GB"/>
        </w:rPr>
        <w:t>)</w:t>
      </w:r>
      <w:r w:rsidRPr="00E51B44">
        <w:rPr>
          <w:rFonts w:ascii="Arial" w:eastAsia="Times New Roman" w:hAnsi="Arial" w:cs="Arial"/>
          <w:bCs/>
          <w:color w:val="000000"/>
          <w:lang w:eastAsia="en-GB"/>
        </w:rPr>
        <w:t xml:space="preserve">, in </w:t>
      </w:r>
      <w:r w:rsidRPr="00E51B44">
        <w:rPr>
          <w:rFonts w:ascii="Arial" w:eastAsia="Times New Roman" w:hAnsi="Arial" w:cs="Arial"/>
          <w:iCs/>
          <w:color w:val="548DD4" w:themeColor="text2" w:themeTint="99"/>
          <w:lang w:eastAsia="en-GB"/>
        </w:rPr>
        <w:t>(room)</w:t>
      </w:r>
      <w:r w:rsidRPr="00E51B44">
        <w:rPr>
          <w:rFonts w:ascii="Arial" w:eastAsia="Times New Roman" w:hAnsi="Arial" w:cs="Arial"/>
          <w:iCs/>
          <w:lang w:eastAsia="en-GB"/>
        </w:rPr>
        <w:t>.</w:t>
      </w:r>
    </w:p>
    <w:p w14:paraId="43C4520D" w14:textId="77777777" w:rsidR="00C70C99" w:rsidRPr="007D7E49" w:rsidRDefault="00C70C99" w:rsidP="00C70C99">
      <w:pPr>
        <w:spacing w:after="0" w:line="240" w:lineRule="auto"/>
        <w:rPr>
          <w:rFonts w:ascii="Times New Roman" w:eastAsia="Times New Roman" w:hAnsi="Times New Roman" w:cs="Times New Roman"/>
          <w:sz w:val="24"/>
          <w:szCs w:val="24"/>
          <w:lang w:eastAsia="en-GB"/>
        </w:rPr>
      </w:pPr>
    </w:p>
    <w:p w14:paraId="5D8C8986" w14:textId="77777777" w:rsidR="00C70C99" w:rsidRDefault="00C70C99" w:rsidP="00C70C99">
      <w:pPr>
        <w:spacing w:after="0" w:line="240" w:lineRule="auto"/>
        <w:rPr>
          <w:rFonts w:ascii="Times New Roman" w:eastAsia="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3005"/>
        <w:gridCol w:w="3936"/>
        <w:gridCol w:w="2075"/>
      </w:tblGrid>
      <w:tr w:rsidR="00C70C99" w:rsidRPr="00D76FA1" w14:paraId="295FA7ED" w14:textId="77777777" w:rsidTr="00F14A00">
        <w:tc>
          <w:tcPr>
            <w:tcW w:w="3005" w:type="dxa"/>
          </w:tcPr>
          <w:p w14:paraId="7384BA7C" w14:textId="77777777" w:rsidR="00C70C99" w:rsidRPr="00E51B44" w:rsidRDefault="00C70C99" w:rsidP="00F14A00">
            <w:pPr>
              <w:rPr>
                <w:rFonts w:ascii="Arial" w:eastAsia="Times New Roman" w:hAnsi="Arial" w:cs="Arial"/>
                <w:b/>
                <w:color w:val="548DD4" w:themeColor="text2" w:themeTint="99"/>
                <w:szCs w:val="24"/>
                <w:lang w:eastAsia="en-GB"/>
              </w:rPr>
            </w:pPr>
            <w:r w:rsidRPr="00E51B44">
              <w:rPr>
                <w:rFonts w:ascii="Arial" w:eastAsia="Times New Roman" w:hAnsi="Arial" w:cs="Arial"/>
                <w:b/>
                <w:color w:val="548DD4" w:themeColor="text2" w:themeTint="99"/>
                <w:szCs w:val="24"/>
                <w:lang w:eastAsia="en-GB"/>
              </w:rPr>
              <w:t>Name</w:t>
            </w:r>
          </w:p>
        </w:tc>
        <w:tc>
          <w:tcPr>
            <w:tcW w:w="3936" w:type="dxa"/>
          </w:tcPr>
          <w:p w14:paraId="45F31AF6" w14:textId="77777777" w:rsidR="00C70C99" w:rsidRPr="00E51B44" w:rsidRDefault="00C70C99" w:rsidP="00F14A00">
            <w:pPr>
              <w:rPr>
                <w:rFonts w:ascii="Arial" w:eastAsia="Times New Roman" w:hAnsi="Arial" w:cs="Arial"/>
                <w:b/>
                <w:color w:val="548DD4" w:themeColor="text2" w:themeTint="99"/>
                <w:szCs w:val="24"/>
                <w:lang w:eastAsia="en-GB"/>
              </w:rPr>
            </w:pPr>
            <w:r w:rsidRPr="00E51B44">
              <w:rPr>
                <w:rFonts w:ascii="Arial" w:eastAsia="Times New Roman" w:hAnsi="Arial" w:cs="Arial"/>
                <w:b/>
                <w:color w:val="548DD4" w:themeColor="text2" w:themeTint="99"/>
                <w:szCs w:val="24"/>
                <w:lang w:eastAsia="en-GB"/>
              </w:rPr>
              <w:t xml:space="preserve">Position/Title </w:t>
            </w:r>
            <w:r w:rsidRPr="00E51B44">
              <w:rPr>
                <w:rFonts w:ascii="Arial" w:eastAsia="Times New Roman" w:hAnsi="Arial" w:cs="Arial"/>
                <w:color w:val="00B050"/>
                <w:sz w:val="18"/>
                <w:lang w:eastAsia="en-GB"/>
              </w:rPr>
              <w:t>(should be consistent with Chapter 7.</w:t>
            </w:r>
            <w:r>
              <w:rPr>
                <w:rFonts w:ascii="Arial" w:eastAsia="Times New Roman" w:hAnsi="Arial" w:cs="Arial"/>
                <w:color w:val="00B050"/>
                <w:sz w:val="18"/>
                <w:lang w:eastAsia="en-GB"/>
              </w:rPr>
              <w:t>14</w:t>
            </w:r>
            <w:r w:rsidRPr="00E51B44">
              <w:rPr>
                <w:rFonts w:ascii="Arial" w:eastAsia="Times New Roman" w:hAnsi="Arial" w:cs="Arial"/>
                <w:color w:val="00B050"/>
                <w:sz w:val="18"/>
                <w:lang w:eastAsia="en-GB"/>
              </w:rPr>
              <w:t>.1 of the Assessment, Progression and Awarding: Taught Programmes Handbook and ensure quoracy)</w:t>
            </w:r>
          </w:p>
        </w:tc>
        <w:tc>
          <w:tcPr>
            <w:tcW w:w="2075" w:type="dxa"/>
          </w:tcPr>
          <w:p w14:paraId="1A5E2935" w14:textId="77777777" w:rsidR="00C70C99" w:rsidRPr="00E51B44" w:rsidRDefault="00C70C99" w:rsidP="00F14A00">
            <w:pPr>
              <w:rPr>
                <w:rFonts w:ascii="Arial" w:eastAsia="Times New Roman" w:hAnsi="Arial" w:cs="Arial"/>
                <w:b/>
                <w:color w:val="548DD4" w:themeColor="text2" w:themeTint="99"/>
                <w:szCs w:val="24"/>
                <w:lang w:eastAsia="en-GB"/>
              </w:rPr>
            </w:pPr>
            <w:r w:rsidRPr="00E51B44">
              <w:rPr>
                <w:rFonts w:ascii="Arial" w:eastAsia="Times New Roman" w:hAnsi="Arial" w:cs="Arial"/>
                <w:b/>
                <w:color w:val="548DD4" w:themeColor="text2" w:themeTint="99"/>
                <w:szCs w:val="24"/>
                <w:lang w:eastAsia="en-GB"/>
              </w:rPr>
              <w:t xml:space="preserve">Present/Absent </w:t>
            </w:r>
            <w:r w:rsidRPr="00E51B44">
              <w:rPr>
                <w:rFonts w:ascii="Arial" w:eastAsia="Times New Roman" w:hAnsi="Arial" w:cs="Arial"/>
                <w:color w:val="00B050"/>
                <w:sz w:val="18"/>
                <w:lang w:eastAsia="en-GB"/>
              </w:rPr>
              <w:t>(put down as Present, Absent or Apologies)</w:t>
            </w:r>
          </w:p>
        </w:tc>
      </w:tr>
      <w:tr w:rsidR="00C70C99" w:rsidRPr="00D76FA1" w14:paraId="63D10712" w14:textId="77777777" w:rsidTr="00F14A00">
        <w:tc>
          <w:tcPr>
            <w:tcW w:w="3005" w:type="dxa"/>
          </w:tcPr>
          <w:p w14:paraId="55BA087C" w14:textId="77777777" w:rsidR="00C70C99" w:rsidRPr="00E51B44" w:rsidRDefault="00C70C99" w:rsidP="00F14A00">
            <w:pPr>
              <w:rPr>
                <w:rFonts w:ascii="Arial" w:eastAsia="Times New Roman" w:hAnsi="Arial" w:cs="Arial"/>
                <w:color w:val="548DD4" w:themeColor="text2" w:themeTint="99"/>
                <w:szCs w:val="24"/>
                <w:lang w:eastAsia="en-GB"/>
              </w:rPr>
            </w:pPr>
          </w:p>
        </w:tc>
        <w:tc>
          <w:tcPr>
            <w:tcW w:w="3936" w:type="dxa"/>
          </w:tcPr>
          <w:p w14:paraId="5CE471A2" w14:textId="3EBB5A9A" w:rsidR="00C70C99" w:rsidRPr="00E51B44" w:rsidRDefault="000D693C">
            <w:pPr>
              <w:rPr>
                <w:rFonts w:ascii="Arial" w:eastAsia="Times New Roman" w:hAnsi="Arial" w:cs="Arial"/>
                <w:color w:val="548DD4" w:themeColor="text2" w:themeTint="99"/>
                <w:szCs w:val="24"/>
                <w:lang w:eastAsia="en-GB"/>
              </w:rPr>
            </w:pPr>
            <w:r>
              <w:rPr>
                <w:rFonts w:ascii="Arial" w:eastAsia="Times New Roman" w:hAnsi="Arial" w:cs="Arial"/>
                <w:color w:val="548DD4" w:themeColor="text2" w:themeTint="99"/>
                <w:szCs w:val="24"/>
                <w:lang w:eastAsia="en-GB"/>
              </w:rPr>
              <w:t>Dean for Taught Students</w:t>
            </w:r>
            <w:r w:rsidR="00C70C99">
              <w:rPr>
                <w:rFonts w:ascii="Arial" w:eastAsia="Times New Roman" w:hAnsi="Arial" w:cs="Arial"/>
                <w:color w:val="548DD4" w:themeColor="text2" w:themeTint="99"/>
                <w:szCs w:val="24"/>
                <w:lang w:eastAsia="en-GB"/>
              </w:rPr>
              <w:t xml:space="preserve"> </w:t>
            </w:r>
            <w:r w:rsidR="00C70C99" w:rsidRPr="00E51B44">
              <w:rPr>
                <w:rFonts w:ascii="Arial" w:eastAsia="Times New Roman" w:hAnsi="Arial" w:cs="Arial"/>
                <w:color w:val="548DD4" w:themeColor="text2" w:themeTint="99"/>
                <w:szCs w:val="24"/>
                <w:lang w:eastAsia="en-GB"/>
              </w:rPr>
              <w:t>(Chair)</w:t>
            </w:r>
            <w:r w:rsidR="00C70C99" w:rsidRPr="00E51B44">
              <w:rPr>
                <w:rFonts w:ascii="Arial" w:eastAsia="Times New Roman" w:hAnsi="Arial" w:cs="Arial"/>
                <w:color w:val="548DD4" w:themeColor="text2" w:themeTint="99"/>
                <w:sz w:val="18"/>
                <w:lang w:eastAsia="en-GB"/>
              </w:rPr>
              <w:t xml:space="preserve"> </w:t>
            </w:r>
            <w:r w:rsidR="00C70C99" w:rsidRPr="00FB3B60">
              <w:rPr>
                <w:rFonts w:ascii="Arial" w:eastAsia="Times New Roman" w:hAnsi="Arial" w:cs="Arial"/>
                <w:color w:val="00B050"/>
                <w:sz w:val="18"/>
                <w:lang w:eastAsia="en-GB"/>
              </w:rPr>
              <w:t>(put down official title, and then role in the meeting in brackets – e.</w:t>
            </w:r>
            <w:r w:rsidR="00C70C99" w:rsidRPr="00D76FA1">
              <w:rPr>
                <w:rFonts w:ascii="Arial" w:eastAsia="Times New Roman" w:hAnsi="Arial" w:cs="Arial"/>
                <w:color w:val="00B050"/>
                <w:sz w:val="18"/>
                <w:lang w:eastAsia="en-GB"/>
              </w:rPr>
              <w:t>g Chair, Minute taker, External Examiner, etc)</w:t>
            </w:r>
          </w:p>
        </w:tc>
        <w:tc>
          <w:tcPr>
            <w:tcW w:w="2075" w:type="dxa"/>
          </w:tcPr>
          <w:p w14:paraId="42E845F8" w14:textId="77777777" w:rsidR="00C70C99" w:rsidRPr="00E51B44" w:rsidRDefault="00C70C99" w:rsidP="00F14A00">
            <w:pPr>
              <w:rPr>
                <w:rFonts w:ascii="Arial" w:eastAsia="Times New Roman" w:hAnsi="Arial" w:cs="Arial"/>
                <w:color w:val="548DD4" w:themeColor="text2" w:themeTint="99"/>
                <w:szCs w:val="24"/>
                <w:lang w:eastAsia="en-GB"/>
              </w:rPr>
            </w:pPr>
            <w:r w:rsidRPr="00E51B44">
              <w:rPr>
                <w:rFonts w:ascii="Arial" w:eastAsia="Times New Roman" w:hAnsi="Arial" w:cs="Arial"/>
                <w:color w:val="548DD4" w:themeColor="text2" w:themeTint="99"/>
                <w:szCs w:val="24"/>
                <w:lang w:eastAsia="en-GB"/>
              </w:rPr>
              <w:t>Present</w:t>
            </w:r>
          </w:p>
        </w:tc>
      </w:tr>
      <w:tr w:rsidR="00C70C99" w:rsidRPr="00D76FA1" w14:paraId="7096EB8D" w14:textId="77777777" w:rsidTr="00F14A00">
        <w:tc>
          <w:tcPr>
            <w:tcW w:w="3005" w:type="dxa"/>
          </w:tcPr>
          <w:p w14:paraId="65091E6B" w14:textId="77777777" w:rsidR="00C70C99" w:rsidRPr="00E51B44" w:rsidRDefault="00C70C99" w:rsidP="00F14A00">
            <w:pPr>
              <w:rPr>
                <w:rFonts w:ascii="Arial" w:eastAsia="Times New Roman" w:hAnsi="Arial" w:cs="Arial"/>
                <w:color w:val="548DD4" w:themeColor="text2" w:themeTint="99"/>
                <w:szCs w:val="24"/>
                <w:lang w:eastAsia="en-GB"/>
              </w:rPr>
            </w:pPr>
          </w:p>
        </w:tc>
        <w:tc>
          <w:tcPr>
            <w:tcW w:w="3936" w:type="dxa"/>
          </w:tcPr>
          <w:p w14:paraId="29E0E9C1" w14:textId="32683E3E" w:rsidR="00C70C99" w:rsidRPr="00E51B44" w:rsidRDefault="00C70C99" w:rsidP="00F14A00">
            <w:pPr>
              <w:rPr>
                <w:rFonts w:ascii="Arial" w:eastAsia="Times New Roman" w:hAnsi="Arial" w:cs="Arial"/>
                <w:color w:val="548DD4" w:themeColor="text2" w:themeTint="99"/>
                <w:szCs w:val="24"/>
                <w:lang w:eastAsia="en-GB"/>
              </w:rPr>
            </w:pPr>
            <w:r w:rsidRPr="00C70C99">
              <w:rPr>
                <w:rFonts w:ascii="Arial" w:eastAsia="Times New Roman" w:hAnsi="Arial" w:cs="Arial"/>
                <w:color w:val="548DD4" w:themeColor="text2" w:themeTint="99"/>
                <w:szCs w:val="24"/>
                <w:lang w:eastAsia="en-GB"/>
              </w:rPr>
              <w:t xml:space="preserve">Associate Dean for </w:t>
            </w:r>
            <w:r w:rsidR="000D693C">
              <w:rPr>
                <w:rFonts w:ascii="Arial" w:eastAsia="Times New Roman" w:hAnsi="Arial" w:cs="Arial"/>
                <w:color w:val="548DD4" w:themeColor="text2" w:themeTint="99"/>
                <w:szCs w:val="24"/>
                <w:lang w:eastAsia="en-GB"/>
              </w:rPr>
              <w:t xml:space="preserve">Taught </w:t>
            </w:r>
            <w:r w:rsidRPr="00C70C99">
              <w:rPr>
                <w:rFonts w:ascii="Arial" w:eastAsia="Times New Roman" w:hAnsi="Arial" w:cs="Arial"/>
                <w:color w:val="548DD4" w:themeColor="text2" w:themeTint="99"/>
                <w:szCs w:val="24"/>
                <w:lang w:eastAsia="en-GB"/>
              </w:rPr>
              <w:t>Students</w:t>
            </w:r>
          </w:p>
        </w:tc>
        <w:tc>
          <w:tcPr>
            <w:tcW w:w="2075" w:type="dxa"/>
          </w:tcPr>
          <w:p w14:paraId="347466C2" w14:textId="77777777" w:rsidR="00C70C99" w:rsidRPr="00E51B44" w:rsidRDefault="00C70C99" w:rsidP="00F14A00">
            <w:pPr>
              <w:rPr>
                <w:rFonts w:ascii="Arial" w:eastAsia="Times New Roman" w:hAnsi="Arial" w:cs="Arial"/>
                <w:color w:val="548DD4" w:themeColor="text2" w:themeTint="99"/>
                <w:szCs w:val="24"/>
                <w:lang w:eastAsia="en-GB"/>
              </w:rPr>
            </w:pPr>
          </w:p>
        </w:tc>
      </w:tr>
      <w:tr w:rsidR="00C70C99" w:rsidRPr="00D76FA1" w14:paraId="296DF007" w14:textId="77777777" w:rsidTr="00F14A00">
        <w:tc>
          <w:tcPr>
            <w:tcW w:w="3005" w:type="dxa"/>
          </w:tcPr>
          <w:p w14:paraId="68D78093" w14:textId="77777777" w:rsidR="00C70C99" w:rsidRPr="00E51B44" w:rsidRDefault="00C70C99" w:rsidP="00F14A00">
            <w:pPr>
              <w:rPr>
                <w:rFonts w:ascii="Arial" w:eastAsia="Times New Roman" w:hAnsi="Arial" w:cs="Arial"/>
                <w:color w:val="548DD4" w:themeColor="text2" w:themeTint="99"/>
                <w:szCs w:val="24"/>
                <w:lang w:eastAsia="en-GB"/>
              </w:rPr>
            </w:pPr>
          </w:p>
        </w:tc>
        <w:tc>
          <w:tcPr>
            <w:tcW w:w="3936" w:type="dxa"/>
          </w:tcPr>
          <w:p w14:paraId="2E6C6716" w14:textId="47138B79" w:rsidR="00C70C99" w:rsidRPr="00E51B44" w:rsidRDefault="000D693C" w:rsidP="00F14A00">
            <w:pPr>
              <w:rPr>
                <w:rFonts w:ascii="Arial" w:eastAsia="Times New Roman" w:hAnsi="Arial" w:cs="Arial"/>
                <w:color w:val="548DD4" w:themeColor="text2" w:themeTint="99"/>
                <w:szCs w:val="24"/>
                <w:lang w:eastAsia="en-GB"/>
              </w:rPr>
            </w:pPr>
            <w:r>
              <w:rPr>
                <w:rFonts w:ascii="Arial" w:eastAsia="Times New Roman" w:hAnsi="Arial" w:cs="Arial"/>
                <w:color w:val="548DD4" w:themeColor="text2" w:themeTint="99"/>
                <w:szCs w:val="24"/>
                <w:lang w:eastAsia="en-GB"/>
              </w:rPr>
              <w:t>Head of Education Policy Quality and Standards</w:t>
            </w:r>
          </w:p>
        </w:tc>
        <w:tc>
          <w:tcPr>
            <w:tcW w:w="2075" w:type="dxa"/>
          </w:tcPr>
          <w:p w14:paraId="0FBB8F1C" w14:textId="77777777" w:rsidR="00C70C99" w:rsidRPr="00E51B44" w:rsidRDefault="00C70C99" w:rsidP="00F14A00">
            <w:pPr>
              <w:rPr>
                <w:rFonts w:ascii="Arial" w:eastAsia="Times New Roman" w:hAnsi="Arial" w:cs="Arial"/>
                <w:color w:val="548DD4" w:themeColor="text2" w:themeTint="99"/>
                <w:szCs w:val="24"/>
                <w:lang w:eastAsia="en-GB"/>
              </w:rPr>
            </w:pPr>
          </w:p>
        </w:tc>
      </w:tr>
      <w:tr w:rsidR="00E6586B" w:rsidRPr="00D76FA1" w14:paraId="41710524" w14:textId="77777777" w:rsidTr="00F14A00">
        <w:tc>
          <w:tcPr>
            <w:tcW w:w="3005" w:type="dxa"/>
          </w:tcPr>
          <w:p w14:paraId="4F7606EC" w14:textId="77777777" w:rsidR="00E6586B" w:rsidRPr="00E51B44" w:rsidRDefault="00E6586B" w:rsidP="00F14A00">
            <w:pPr>
              <w:rPr>
                <w:rFonts w:ascii="Arial" w:eastAsia="Times New Roman" w:hAnsi="Arial" w:cs="Arial"/>
                <w:color w:val="548DD4" w:themeColor="text2" w:themeTint="99"/>
                <w:szCs w:val="24"/>
                <w:lang w:eastAsia="en-GB"/>
              </w:rPr>
            </w:pPr>
          </w:p>
        </w:tc>
        <w:tc>
          <w:tcPr>
            <w:tcW w:w="3936" w:type="dxa"/>
          </w:tcPr>
          <w:p w14:paraId="7DF46D36" w14:textId="6C90351D" w:rsidR="00E6586B" w:rsidRDefault="00E6586B" w:rsidP="00F14A00">
            <w:pPr>
              <w:rPr>
                <w:rFonts w:ascii="Arial" w:eastAsia="Times New Roman" w:hAnsi="Arial" w:cs="Arial"/>
                <w:color w:val="548DD4" w:themeColor="text2" w:themeTint="99"/>
                <w:szCs w:val="24"/>
                <w:lang w:eastAsia="en-GB"/>
              </w:rPr>
            </w:pPr>
            <w:r>
              <w:rPr>
                <w:rFonts w:ascii="Arial" w:eastAsia="Times New Roman" w:hAnsi="Arial" w:cs="Arial"/>
                <w:color w:val="548DD4" w:themeColor="text2" w:themeTint="99"/>
                <w:szCs w:val="24"/>
                <w:lang w:eastAsia="en-GB"/>
              </w:rPr>
              <w:t>Associate Pro Vice Chancellor for Education (APVCE)</w:t>
            </w:r>
          </w:p>
        </w:tc>
        <w:tc>
          <w:tcPr>
            <w:tcW w:w="2075" w:type="dxa"/>
          </w:tcPr>
          <w:p w14:paraId="250EBCE3" w14:textId="77777777" w:rsidR="00E6586B" w:rsidRPr="00E51B44" w:rsidRDefault="00E6586B" w:rsidP="00F14A00">
            <w:pPr>
              <w:rPr>
                <w:rFonts w:ascii="Arial" w:eastAsia="Times New Roman" w:hAnsi="Arial" w:cs="Arial"/>
                <w:color w:val="548DD4" w:themeColor="text2" w:themeTint="99"/>
                <w:szCs w:val="24"/>
                <w:lang w:eastAsia="en-GB"/>
              </w:rPr>
            </w:pPr>
          </w:p>
        </w:tc>
      </w:tr>
      <w:tr w:rsidR="00C70C99" w:rsidRPr="00D76FA1" w14:paraId="30F65338" w14:textId="77777777" w:rsidTr="00F14A00">
        <w:tc>
          <w:tcPr>
            <w:tcW w:w="3005" w:type="dxa"/>
          </w:tcPr>
          <w:p w14:paraId="799E01A0" w14:textId="77777777" w:rsidR="00C70C99" w:rsidRPr="00E51B44" w:rsidRDefault="00C70C99" w:rsidP="00F14A00">
            <w:pPr>
              <w:rPr>
                <w:rFonts w:ascii="Arial" w:eastAsia="Times New Roman" w:hAnsi="Arial" w:cs="Arial"/>
                <w:color w:val="548DD4" w:themeColor="text2" w:themeTint="99"/>
                <w:szCs w:val="24"/>
                <w:lang w:eastAsia="en-GB"/>
              </w:rPr>
            </w:pPr>
            <w:r w:rsidRPr="00E51B44">
              <w:rPr>
                <w:rFonts w:ascii="Arial" w:eastAsia="Times New Roman" w:hAnsi="Arial" w:cs="Arial"/>
                <w:color w:val="00B050"/>
                <w:sz w:val="18"/>
                <w:lang w:eastAsia="en-GB"/>
              </w:rPr>
              <w:t>(add extra rows to chart to fit in all invitees)</w:t>
            </w:r>
          </w:p>
        </w:tc>
        <w:tc>
          <w:tcPr>
            <w:tcW w:w="3936" w:type="dxa"/>
          </w:tcPr>
          <w:p w14:paraId="3DB14319" w14:textId="77777777" w:rsidR="00C70C99" w:rsidRPr="00E51B44" w:rsidRDefault="00C70C99" w:rsidP="00F14A00">
            <w:pPr>
              <w:rPr>
                <w:rFonts w:ascii="Arial" w:eastAsia="Times New Roman" w:hAnsi="Arial" w:cs="Arial"/>
                <w:color w:val="548DD4" w:themeColor="text2" w:themeTint="99"/>
                <w:szCs w:val="24"/>
                <w:lang w:eastAsia="en-GB"/>
              </w:rPr>
            </w:pPr>
          </w:p>
        </w:tc>
        <w:tc>
          <w:tcPr>
            <w:tcW w:w="2075" w:type="dxa"/>
          </w:tcPr>
          <w:p w14:paraId="5467E62E" w14:textId="77777777" w:rsidR="00C70C99" w:rsidRPr="00E51B44" w:rsidRDefault="00C70C99" w:rsidP="00F14A00">
            <w:pPr>
              <w:rPr>
                <w:rFonts w:ascii="Arial" w:eastAsia="Times New Roman" w:hAnsi="Arial" w:cs="Arial"/>
                <w:color w:val="548DD4" w:themeColor="text2" w:themeTint="99"/>
                <w:szCs w:val="24"/>
                <w:lang w:eastAsia="en-GB"/>
              </w:rPr>
            </w:pPr>
          </w:p>
        </w:tc>
      </w:tr>
    </w:tbl>
    <w:p w14:paraId="74E36362" w14:textId="77777777" w:rsidR="00C70C99" w:rsidRPr="007D7E49" w:rsidRDefault="00C70C99" w:rsidP="00C70C99">
      <w:pPr>
        <w:spacing w:after="0" w:line="240" w:lineRule="auto"/>
        <w:rPr>
          <w:rFonts w:ascii="Times New Roman" w:eastAsia="Times New Roman" w:hAnsi="Times New Roman" w:cs="Times New Roman"/>
          <w:sz w:val="24"/>
          <w:szCs w:val="24"/>
          <w:lang w:eastAsia="en-GB"/>
        </w:rPr>
      </w:pPr>
    </w:p>
    <w:p w14:paraId="526890D9" w14:textId="77777777" w:rsidR="00C70C99" w:rsidRPr="007D7E49" w:rsidRDefault="00C70C99" w:rsidP="00C70C99">
      <w:pPr>
        <w:spacing w:after="0" w:line="240" w:lineRule="auto"/>
        <w:rPr>
          <w:rFonts w:ascii="Times New Roman" w:eastAsia="Times New Roman" w:hAnsi="Times New Roman" w:cs="Times New Roman"/>
          <w:sz w:val="24"/>
          <w:szCs w:val="24"/>
          <w:lang w:eastAsia="en-GB"/>
        </w:rPr>
      </w:pPr>
    </w:p>
    <w:p w14:paraId="1089C48E" w14:textId="77777777" w:rsidR="00C70C99" w:rsidRPr="00E51B44" w:rsidRDefault="00C70C99" w:rsidP="008A028F">
      <w:pPr>
        <w:pStyle w:val="ListParagraph"/>
        <w:numPr>
          <w:ilvl w:val="0"/>
          <w:numId w:val="28"/>
        </w:numPr>
        <w:spacing w:after="0" w:line="240" w:lineRule="auto"/>
        <w:ind w:hanging="720"/>
        <w:jc w:val="both"/>
        <w:textAlignment w:val="baseline"/>
        <w:rPr>
          <w:rFonts w:ascii="Arial" w:eastAsia="Times New Roman" w:hAnsi="Arial" w:cs="Arial"/>
          <w:bCs/>
          <w:color w:val="000000"/>
          <w:lang w:eastAsia="en-GB"/>
        </w:rPr>
      </w:pPr>
      <w:r w:rsidRPr="00E51B44">
        <w:rPr>
          <w:rFonts w:ascii="Arial" w:eastAsia="Times New Roman" w:hAnsi="Arial" w:cs="Arial"/>
          <w:bCs/>
          <w:color w:val="000000"/>
          <w:lang w:eastAsia="en-GB"/>
        </w:rPr>
        <w:t>Welcome and Introductions</w:t>
      </w:r>
      <w:r>
        <w:rPr>
          <w:rFonts w:ascii="Arial" w:eastAsia="Times New Roman" w:hAnsi="Arial" w:cs="Arial"/>
          <w:bCs/>
          <w:color w:val="000000"/>
          <w:lang w:eastAsia="en-GB"/>
        </w:rPr>
        <w:t xml:space="preserve"> </w:t>
      </w:r>
      <w:r w:rsidRPr="00E51B44">
        <w:rPr>
          <w:rFonts w:ascii="Arial" w:eastAsia="Times New Roman" w:hAnsi="Arial" w:cs="Arial"/>
          <w:color w:val="00B050"/>
          <w:sz w:val="18"/>
          <w:lang w:eastAsia="en-GB"/>
        </w:rPr>
        <w:t>(amend as appropriate)</w:t>
      </w:r>
    </w:p>
    <w:p w14:paraId="10462865" w14:textId="77777777" w:rsidR="00C70C99" w:rsidRDefault="00C70C99" w:rsidP="00A76C5D">
      <w:pPr>
        <w:pStyle w:val="ListParagraph"/>
        <w:numPr>
          <w:ilvl w:val="2"/>
          <w:numId w:val="38"/>
        </w:numPr>
        <w:spacing w:after="0" w:line="240" w:lineRule="auto"/>
        <w:ind w:left="1134"/>
        <w:jc w:val="both"/>
        <w:textAlignment w:val="baseline"/>
        <w:rPr>
          <w:rFonts w:ascii="Arial" w:eastAsia="Times New Roman" w:hAnsi="Arial" w:cs="Arial"/>
          <w:bCs/>
          <w:color w:val="548DD4" w:themeColor="text2" w:themeTint="99"/>
          <w:lang w:eastAsia="en-GB"/>
        </w:rPr>
      </w:pPr>
      <w:r w:rsidRPr="00E51B44">
        <w:rPr>
          <w:rFonts w:ascii="Arial" w:eastAsia="Times New Roman" w:hAnsi="Arial" w:cs="Arial"/>
          <w:bCs/>
          <w:color w:val="548DD4" w:themeColor="text2" w:themeTint="99"/>
          <w:lang w:eastAsia="en-GB"/>
        </w:rPr>
        <w:t xml:space="preserve">Apologies for absence were received, and </w:t>
      </w:r>
      <w:r>
        <w:rPr>
          <w:rFonts w:ascii="Arial" w:eastAsia="Times New Roman" w:hAnsi="Arial" w:cs="Arial"/>
          <w:bCs/>
          <w:color w:val="548DD4" w:themeColor="text2" w:themeTint="99"/>
          <w:lang w:eastAsia="en-GB"/>
        </w:rPr>
        <w:t>it</w:t>
      </w:r>
      <w:r w:rsidRPr="00E51B44">
        <w:rPr>
          <w:rFonts w:ascii="Arial" w:eastAsia="Times New Roman" w:hAnsi="Arial" w:cs="Arial"/>
          <w:bCs/>
          <w:color w:val="548DD4" w:themeColor="text2" w:themeTint="99"/>
          <w:lang w:eastAsia="en-GB"/>
        </w:rPr>
        <w:t xml:space="preserve"> was confirmed </w:t>
      </w:r>
      <w:r>
        <w:rPr>
          <w:rFonts w:ascii="Arial" w:eastAsia="Times New Roman" w:hAnsi="Arial" w:cs="Arial"/>
          <w:bCs/>
          <w:color w:val="548DD4" w:themeColor="text2" w:themeTint="99"/>
          <w:lang w:eastAsia="en-GB"/>
        </w:rPr>
        <w:t xml:space="preserve">that </w:t>
      </w:r>
      <w:r w:rsidRPr="00E51B44">
        <w:rPr>
          <w:rFonts w:ascii="Arial" w:eastAsia="Times New Roman" w:hAnsi="Arial" w:cs="Arial"/>
          <w:bCs/>
          <w:color w:val="548DD4" w:themeColor="text2" w:themeTint="99"/>
          <w:lang w:eastAsia="en-GB"/>
        </w:rPr>
        <w:t>the meeting</w:t>
      </w:r>
      <w:r>
        <w:rPr>
          <w:rFonts w:ascii="Arial" w:eastAsia="Times New Roman" w:hAnsi="Arial" w:cs="Arial"/>
          <w:bCs/>
          <w:color w:val="548DD4" w:themeColor="text2" w:themeTint="99"/>
          <w:lang w:eastAsia="en-GB"/>
        </w:rPr>
        <w:t xml:space="preserve"> was quorate</w:t>
      </w:r>
      <w:r w:rsidRPr="00E51B44">
        <w:rPr>
          <w:rFonts w:ascii="Arial" w:eastAsia="Times New Roman" w:hAnsi="Arial" w:cs="Arial"/>
          <w:bCs/>
          <w:color w:val="548DD4" w:themeColor="text2" w:themeTint="99"/>
          <w:lang w:eastAsia="en-GB"/>
        </w:rPr>
        <w:t>.</w:t>
      </w:r>
    </w:p>
    <w:p w14:paraId="6E8875FE" w14:textId="77777777" w:rsidR="00C70C99" w:rsidRDefault="00C70C99" w:rsidP="00A76C5D">
      <w:pPr>
        <w:pStyle w:val="ListParagraph"/>
        <w:numPr>
          <w:ilvl w:val="2"/>
          <w:numId w:val="38"/>
        </w:numPr>
        <w:spacing w:after="0" w:line="240" w:lineRule="auto"/>
        <w:ind w:left="1134"/>
        <w:jc w:val="both"/>
        <w:textAlignment w:val="baseline"/>
        <w:rPr>
          <w:rFonts w:ascii="Arial" w:eastAsia="Times New Roman" w:hAnsi="Arial" w:cs="Arial"/>
          <w:bCs/>
          <w:color w:val="548DD4" w:themeColor="text2" w:themeTint="99"/>
          <w:lang w:eastAsia="en-GB"/>
        </w:rPr>
      </w:pPr>
      <w:r w:rsidRPr="00E51B44">
        <w:rPr>
          <w:rFonts w:ascii="Arial" w:eastAsia="Times New Roman" w:hAnsi="Arial" w:cs="Arial"/>
          <w:bCs/>
          <w:color w:val="548DD4" w:themeColor="text2" w:themeTint="99"/>
          <w:lang w:eastAsia="en-GB"/>
        </w:rPr>
        <w:t>The Chair highlighted the terms of reference, specifically chapter 7 of the TQA manual.</w:t>
      </w:r>
    </w:p>
    <w:p w14:paraId="0423802C" w14:textId="77777777" w:rsidR="00C70C99" w:rsidRDefault="00C70C99" w:rsidP="00A76C5D">
      <w:pPr>
        <w:pStyle w:val="ListParagraph"/>
        <w:numPr>
          <w:ilvl w:val="2"/>
          <w:numId w:val="38"/>
        </w:numPr>
        <w:spacing w:after="0" w:line="240" w:lineRule="auto"/>
        <w:ind w:left="1134"/>
        <w:jc w:val="both"/>
        <w:textAlignment w:val="baseline"/>
        <w:rPr>
          <w:rFonts w:ascii="Arial" w:eastAsia="Times New Roman" w:hAnsi="Arial" w:cs="Arial"/>
          <w:bCs/>
          <w:color w:val="548DD4" w:themeColor="text2" w:themeTint="99"/>
          <w:lang w:eastAsia="en-GB"/>
        </w:rPr>
      </w:pPr>
      <w:r w:rsidRPr="00E51B44">
        <w:rPr>
          <w:rFonts w:ascii="Arial" w:eastAsia="Times New Roman" w:hAnsi="Arial" w:cs="Arial"/>
          <w:bCs/>
          <w:color w:val="548DD4" w:themeColor="text2" w:themeTint="99"/>
          <w:lang w:eastAsia="en-GB"/>
        </w:rPr>
        <w:t>The Chair invited attendees to declare any conflicts of interest that the committee should be aware of. No declarations of interest were made.</w:t>
      </w:r>
    </w:p>
    <w:p w14:paraId="60F8C4DD" w14:textId="77777777" w:rsidR="00C70C99" w:rsidRPr="00E51B44" w:rsidRDefault="00C70C99" w:rsidP="00A76C5D">
      <w:pPr>
        <w:pStyle w:val="ListParagraph"/>
        <w:numPr>
          <w:ilvl w:val="2"/>
          <w:numId w:val="38"/>
        </w:numPr>
        <w:spacing w:after="0" w:line="240" w:lineRule="auto"/>
        <w:ind w:left="1134"/>
        <w:jc w:val="both"/>
        <w:textAlignment w:val="baseline"/>
        <w:rPr>
          <w:rFonts w:ascii="Arial" w:eastAsia="Times New Roman" w:hAnsi="Arial" w:cs="Arial"/>
          <w:bCs/>
          <w:color w:val="548DD4" w:themeColor="text2" w:themeTint="99"/>
          <w:lang w:eastAsia="en-GB"/>
        </w:rPr>
      </w:pPr>
      <w:r w:rsidRPr="00E51B44">
        <w:rPr>
          <w:rFonts w:ascii="Arial" w:eastAsia="Times New Roman" w:hAnsi="Arial" w:cs="Arial"/>
          <w:bCs/>
          <w:color w:val="548DD4" w:themeColor="text2" w:themeTint="99"/>
          <w:lang w:eastAsia="en-GB"/>
        </w:rPr>
        <w:t>Minutes of the previous meeting (held on …) were considered. There were no matters arising./The following matters arose:</w:t>
      </w:r>
    </w:p>
    <w:p w14:paraId="42A54AEB" w14:textId="77777777" w:rsidR="00C70C99" w:rsidRDefault="00C70C99" w:rsidP="00A76C5D">
      <w:pPr>
        <w:pStyle w:val="ListParagraph"/>
        <w:numPr>
          <w:ilvl w:val="2"/>
          <w:numId w:val="37"/>
        </w:numPr>
        <w:spacing w:after="0" w:line="240" w:lineRule="auto"/>
        <w:ind w:left="1418"/>
        <w:jc w:val="both"/>
        <w:textAlignment w:val="baseline"/>
        <w:rPr>
          <w:rFonts w:ascii="Arial" w:eastAsia="Times New Roman" w:hAnsi="Arial" w:cs="Arial"/>
          <w:bCs/>
          <w:color w:val="548DD4" w:themeColor="text2" w:themeTint="99"/>
          <w:lang w:eastAsia="en-GB"/>
        </w:rPr>
      </w:pPr>
      <w:r>
        <w:rPr>
          <w:rFonts w:ascii="Arial" w:eastAsia="Times New Roman" w:hAnsi="Arial" w:cs="Arial"/>
          <w:bCs/>
          <w:color w:val="548DD4" w:themeColor="text2" w:themeTint="99"/>
          <w:lang w:eastAsia="en-GB"/>
        </w:rPr>
        <w:t>…</w:t>
      </w:r>
    </w:p>
    <w:p w14:paraId="5A380425" w14:textId="77777777" w:rsidR="00C70C99" w:rsidRDefault="00C70C99" w:rsidP="00A76C5D">
      <w:pPr>
        <w:pStyle w:val="ListParagraph"/>
        <w:numPr>
          <w:ilvl w:val="2"/>
          <w:numId w:val="37"/>
        </w:numPr>
        <w:spacing w:after="0" w:line="240" w:lineRule="auto"/>
        <w:ind w:left="1418"/>
        <w:jc w:val="both"/>
        <w:textAlignment w:val="baseline"/>
        <w:rPr>
          <w:rFonts w:ascii="Arial" w:eastAsia="Times New Roman" w:hAnsi="Arial" w:cs="Arial"/>
          <w:bCs/>
          <w:color w:val="548DD4" w:themeColor="text2" w:themeTint="99"/>
          <w:lang w:eastAsia="en-GB"/>
        </w:rPr>
      </w:pPr>
      <w:r>
        <w:rPr>
          <w:rFonts w:ascii="Arial" w:eastAsia="Times New Roman" w:hAnsi="Arial" w:cs="Arial"/>
          <w:bCs/>
          <w:color w:val="548DD4" w:themeColor="text2" w:themeTint="99"/>
          <w:lang w:eastAsia="en-GB"/>
        </w:rPr>
        <w:t>…</w:t>
      </w:r>
    </w:p>
    <w:p w14:paraId="6C730EE2" w14:textId="77777777" w:rsidR="000D693C" w:rsidRPr="00E51B44" w:rsidRDefault="000D693C" w:rsidP="000D693C">
      <w:pPr>
        <w:pStyle w:val="ListParagraph"/>
        <w:spacing w:after="0" w:line="240" w:lineRule="auto"/>
        <w:ind w:left="1418"/>
        <w:jc w:val="both"/>
        <w:textAlignment w:val="baseline"/>
        <w:rPr>
          <w:rFonts w:ascii="Arial" w:eastAsia="Times New Roman" w:hAnsi="Arial" w:cs="Arial"/>
          <w:bCs/>
          <w:color w:val="548DD4" w:themeColor="text2" w:themeTint="99"/>
          <w:lang w:eastAsia="en-GB"/>
        </w:rPr>
      </w:pPr>
    </w:p>
    <w:p w14:paraId="1B67055A" w14:textId="7ED0B062" w:rsidR="006728A2" w:rsidRDefault="002D4A13">
      <w:pPr>
        <w:numPr>
          <w:ilvl w:val="0"/>
          <w:numId w:val="28"/>
        </w:numPr>
        <w:spacing w:after="0" w:line="240" w:lineRule="auto"/>
        <w:ind w:left="709" w:hanging="709"/>
        <w:jc w:val="both"/>
        <w:textAlignment w:val="baseline"/>
        <w:rPr>
          <w:rFonts w:ascii="Arial" w:eastAsia="Times New Roman" w:hAnsi="Arial" w:cs="Arial"/>
          <w:bCs/>
          <w:color w:val="000000"/>
          <w:lang w:eastAsia="en-GB"/>
        </w:rPr>
      </w:pPr>
      <w:r w:rsidRPr="008A028F">
        <w:rPr>
          <w:rFonts w:ascii="Arial" w:eastAsia="Times New Roman" w:hAnsi="Arial" w:cs="Arial"/>
          <w:bCs/>
          <w:color w:val="000000"/>
          <w:lang w:eastAsia="en-GB"/>
        </w:rPr>
        <w:t>Dean</w:t>
      </w:r>
      <w:r w:rsidR="000D693C">
        <w:rPr>
          <w:rFonts w:ascii="Arial" w:eastAsia="Times New Roman" w:hAnsi="Arial" w:cs="Arial"/>
          <w:bCs/>
          <w:color w:val="000000"/>
          <w:lang w:eastAsia="en-GB"/>
        </w:rPr>
        <w:t xml:space="preserve"> for Taught Student</w:t>
      </w:r>
      <w:r w:rsidRPr="008A028F">
        <w:rPr>
          <w:rFonts w:ascii="Arial" w:eastAsia="Times New Roman" w:hAnsi="Arial" w:cs="Arial"/>
          <w:bCs/>
          <w:color w:val="000000"/>
          <w:lang w:eastAsia="en-GB"/>
        </w:rPr>
        <w:t>s</w:t>
      </w:r>
      <w:r w:rsidR="000D693C">
        <w:rPr>
          <w:rFonts w:ascii="Arial" w:eastAsia="Times New Roman" w:hAnsi="Arial" w:cs="Arial"/>
          <w:bCs/>
          <w:color w:val="000000"/>
          <w:lang w:eastAsia="en-GB"/>
        </w:rPr>
        <w:t>’</w:t>
      </w:r>
      <w:r w:rsidRPr="008A028F">
        <w:rPr>
          <w:rFonts w:ascii="Arial" w:eastAsia="Times New Roman" w:hAnsi="Arial" w:cs="Arial"/>
          <w:bCs/>
          <w:color w:val="000000"/>
          <w:lang w:eastAsia="en-GB"/>
        </w:rPr>
        <w:t xml:space="preserve"> exceptions</w:t>
      </w:r>
    </w:p>
    <w:p w14:paraId="5A450DD5" w14:textId="233EDFCE" w:rsidR="006728A2" w:rsidRPr="008A028F" w:rsidRDefault="006728A2" w:rsidP="008A028F">
      <w:pPr>
        <w:spacing w:after="0" w:line="240" w:lineRule="auto"/>
        <w:ind w:left="709"/>
        <w:jc w:val="both"/>
        <w:textAlignment w:val="baseline"/>
        <w:rPr>
          <w:rFonts w:ascii="Arial" w:eastAsia="Times New Roman" w:hAnsi="Arial" w:cs="Arial"/>
          <w:bCs/>
          <w:color w:val="548DD4" w:themeColor="text2" w:themeTint="99"/>
          <w:lang w:eastAsia="en-GB"/>
        </w:rPr>
      </w:pPr>
      <w:r w:rsidRPr="008A028F">
        <w:rPr>
          <w:rFonts w:ascii="Arial" w:eastAsia="Times New Roman" w:hAnsi="Arial" w:cs="Arial"/>
          <w:bCs/>
          <w:color w:val="548DD4" w:themeColor="text2" w:themeTint="99"/>
          <w:lang w:eastAsia="en-GB"/>
        </w:rPr>
        <w:t>A report of Dean</w:t>
      </w:r>
      <w:r w:rsidR="000D693C">
        <w:rPr>
          <w:rFonts w:ascii="Arial" w:eastAsia="Times New Roman" w:hAnsi="Arial" w:cs="Arial"/>
          <w:bCs/>
          <w:color w:val="548DD4" w:themeColor="text2" w:themeTint="99"/>
          <w:lang w:eastAsia="en-GB"/>
        </w:rPr>
        <w:t xml:space="preserve"> for Taught Student</w:t>
      </w:r>
      <w:r w:rsidRPr="008A028F">
        <w:rPr>
          <w:rFonts w:ascii="Arial" w:eastAsia="Times New Roman" w:hAnsi="Arial" w:cs="Arial"/>
          <w:bCs/>
          <w:color w:val="548DD4" w:themeColor="text2" w:themeTint="99"/>
          <w:lang w:eastAsia="en-GB"/>
        </w:rPr>
        <w:t>s</w:t>
      </w:r>
      <w:r w:rsidR="000D693C">
        <w:rPr>
          <w:rFonts w:ascii="Arial" w:eastAsia="Times New Roman" w:hAnsi="Arial" w:cs="Arial"/>
          <w:bCs/>
          <w:color w:val="548DD4" w:themeColor="text2" w:themeTint="99"/>
          <w:lang w:eastAsia="en-GB"/>
        </w:rPr>
        <w:t>’</w:t>
      </w:r>
      <w:r w:rsidRPr="008A028F">
        <w:rPr>
          <w:rFonts w:ascii="Arial" w:eastAsia="Times New Roman" w:hAnsi="Arial" w:cs="Arial"/>
          <w:bCs/>
          <w:color w:val="548DD4" w:themeColor="text2" w:themeTint="99"/>
          <w:lang w:eastAsia="en-GB"/>
        </w:rPr>
        <w:t xml:space="preserve"> exceptions was received.</w:t>
      </w:r>
    </w:p>
    <w:p w14:paraId="263090CD" w14:textId="77777777" w:rsidR="002D4A13" w:rsidRPr="008A028F" w:rsidRDefault="002D4A13" w:rsidP="002D4A13">
      <w:pPr>
        <w:spacing w:after="0" w:line="240" w:lineRule="auto"/>
        <w:jc w:val="both"/>
        <w:textAlignment w:val="baseline"/>
        <w:rPr>
          <w:rFonts w:ascii="Arial" w:eastAsia="Times New Roman" w:hAnsi="Arial" w:cs="Arial"/>
          <w:bCs/>
          <w:color w:val="000000"/>
          <w:lang w:eastAsia="en-GB"/>
        </w:rPr>
      </w:pPr>
    </w:p>
    <w:p w14:paraId="302FDBF2" w14:textId="076C91CC" w:rsidR="002D4A13" w:rsidRPr="008A028F" w:rsidRDefault="002D4A13" w:rsidP="008A028F">
      <w:pPr>
        <w:numPr>
          <w:ilvl w:val="0"/>
          <w:numId w:val="28"/>
        </w:numPr>
        <w:spacing w:after="0" w:line="240" w:lineRule="auto"/>
        <w:ind w:left="709" w:hanging="709"/>
        <w:textAlignment w:val="baseline"/>
        <w:rPr>
          <w:rFonts w:ascii="Arial" w:eastAsia="Times New Roman" w:hAnsi="Arial" w:cs="Arial"/>
          <w:bCs/>
          <w:color w:val="548DD4" w:themeColor="text2" w:themeTint="99"/>
          <w:lang w:eastAsia="en-GB"/>
        </w:rPr>
      </w:pPr>
      <w:r w:rsidRPr="008A028F">
        <w:rPr>
          <w:rFonts w:ascii="Arial" w:eastAsia="Times New Roman" w:hAnsi="Arial" w:cs="Arial"/>
          <w:bCs/>
          <w:color w:val="000000"/>
          <w:lang w:eastAsia="en-GB"/>
        </w:rPr>
        <w:t xml:space="preserve">Receive </w:t>
      </w:r>
      <w:r w:rsidR="0055093D">
        <w:rPr>
          <w:rFonts w:ascii="Arial" w:eastAsia="Times New Roman" w:hAnsi="Arial" w:cs="Arial"/>
          <w:bCs/>
          <w:color w:val="000000"/>
          <w:lang w:eastAsia="en-GB"/>
        </w:rPr>
        <w:t>Faculty</w:t>
      </w:r>
      <w:r w:rsidRPr="008A028F">
        <w:rPr>
          <w:rFonts w:ascii="Arial" w:eastAsia="Times New Roman" w:hAnsi="Arial" w:cs="Arial"/>
          <w:bCs/>
          <w:color w:val="000000"/>
          <w:lang w:eastAsia="en-GB"/>
        </w:rPr>
        <w:t xml:space="preserve"> APAC minutes</w:t>
      </w:r>
      <w:r w:rsidR="006728A2">
        <w:rPr>
          <w:rFonts w:ascii="Arial" w:eastAsia="Times New Roman" w:hAnsi="Arial" w:cs="Arial"/>
          <w:bCs/>
          <w:color w:val="000000"/>
          <w:lang w:eastAsia="en-GB"/>
        </w:rPr>
        <w:br/>
      </w:r>
      <w:r w:rsidR="006728A2" w:rsidRPr="008A028F">
        <w:rPr>
          <w:rFonts w:ascii="Arial" w:eastAsia="Times New Roman" w:hAnsi="Arial" w:cs="Arial"/>
          <w:bCs/>
          <w:color w:val="548DD4" w:themeColor="text2" w:themeTint="99"/>
          <w:lang w:eastAsia="en-GB"/>
        </w:rPr>
        <w:t xml:space="preserve">The following </w:t>
      </w:r>
      <w:r w:rsidR="0055093D">
        <w:rPr>
          <w:rFonts w:ascii="Arial" w:eastAsia="Times New Roman" w:hAnsi="Arial" w:cs="Arial"/>
          <w:bCs/>
          <w:color w:val="548DD4" w:themeColor="text2" w:themeTint="99"/>
          <w:lang w:eastAsia="en-GB"/>
        </w:rPr>
        <w:t>Faculty</w:t>
      </w:r>
      <w:r w:rsidR="006728A2" w:rsidRPr="008A028F">
        <w:rPr>
          <w:rFonts w:ascii="Arial" w:eastAsia="Times New Roman" w:hAnsi="Arial" w:cs="Arial"/>
          <w:bCs/>
          <w:color w:val="548DD4" w:themeColor="text2" w:themeTint="99"/>
          <w:lang w:eastAsia="en-GB"/>
        </w:rPr>
        <w:t xml:space="preserve"> APAC minutes were received:</w:t>
      </w:r>
    </w:p>
    <w:p w14:paraId="371593BA" w14:textId="77777777" w:rsidR="008D08D0" w:rsidRDefault="008D08D0" w:rsidP="00A76C5D">
      <w:pPr>
        <w:numPr>
          <w:ilvl w:val="1"/>
          <w:numId w:val="28"/>
        </w:numPr>
        <w:spacing w:after="0" w:line="240" w:lineRule="auto"/>
        <w:ind w:left="1134"/>
        <w:textAlignment w:val="baseline"/>
        <w:rPr>
          <w:rFonts w:ascii="Arial" w:eastAsia="Times New Roman" w:hAnsi="Arial" w:cs="Arial"/>
          <w:bCs/>
          <w:color w:val="548DD4" w:themeColor="text2" w:themeTint="99"/>
          <w:lang w:eastAsia="en-GB"/>
        </w:rPr>
      </w:pPr>
      <w:r>
        <w:rPr>
          <w:rFonts w:ascii="Arial" w:eastAsia="Times New Roman" w:hAnsi="Arial" w:cs="Arial"/>
          <w:bCs/>
          <w:color w:val="548DD4" w:themeColor="text2" w:themeTint="99"/>
          <w:lang w:eastAsia="en-GB"/>
        </w:rPr>
        <w:t>INTO, (date)</w:t>
      </w:r>
    </w:p>
    <w:p w14:paraId="2082E361" w14:textId="0E205374" w:rsidR="006728A2" w:rsidRPr="0055093D" w:rsidRDefault="0055093D" w:rsidP="00A76C5D">
      <w:pPr>
        <w:numPr>
          <w:ilvl w:val="1"/>
          <w:numId w:val="28"/>
        </w:numPr>
        <w:spacing w:after="0" w:line="240" w:lineRule="auto"/>
        <w:ind w:left="1134"/>
        <w:textAlignment w:val="baseline"/>
        <w:rPr>
          <w:rFonts w:ascii="Arial" w:eastAsia="Times New Roman" w:hAnsi="Arial" w:cs="Arial"/>
          <w:bCs/>
          <w:color w:val="000000"/>
          <w:lang w:eastAsia="en-GB"/>
        </w:rPr>
      </w:pPr>
      <w:r>
        <w:rPr>
          <w:rFonts w:ascii="Arial" w:eastAsia="Times New Roman" w:hAnsi="Arial" w:cs="Arial"/>
          <w:bCs/>
          <w:color w:val="548DD4" w:themeColor="text2" w:themeTint="99"/>
          <w:lang w:eastAsia="en-GB"/>
        </w:rPr>
        <w:t>ESE (date)</w:t>
      </w:r>
    </w:p>
    <w:p w14:paraId="4F901748" w14:textId="782A2999" w:rsidR="0055093D" w:rsidRPr="0055093D" w:rsidRDefault="0055093D" w:rsidP="00A76C5D">
      <w:pPr>
        <w:numPr>
          <w:ilvl w:val="1"/>
          <w:numId w:val="28"/>
        </w:numPr>
        <w:spacing w:after="0" w:line="240" w:lineRule="auto"/>
        <w:ind w:left="1134"/>
        <w:textAlignment w:val="baseline"/>
        <w:rPr>
          <w:rFonts w:ascii="Arial" w:eastAsia="Times New Roman" w:hAnsi="Arial" w:cs="Arial"/>
          <w:bCs/>
          <w:color w:val="000000"/>
          <w:lang w:eastAsia="en-GB"/>
        </w:rPr>
      </w:pPr>
      <w:r>
        <w:rPr>
          <w:rFonts w:ascii="Arial" w:eastAsia="Times New Roman" w:hAnsi="Arial" w:cs="Arial"/>
          <w:bCs/>
          <w:color w:val="548DD4" w:themeColor="text2" w:themeTint="99"/>
          <w:lang w:eastAsia="en-GB"/>
        </w:rPr>
        <w:t>HLS (date)</w:t>
      </w:r>
    </w:p>
    <w:p w14:paraId="68A506B1" w14:textId="7C9F9DD3" w:rsidR="0055093D" w:rsidRPr="0055093D" w:rsidRDefault="0055093D" w:rsidP="0055093D">
      <w:pPr>
        <w:numPr>
          <w:ilvl w:val="1"/>
          <w:numId w:val="28"/>
        </w:numPr>
        <w:spacing w:after="0" w:line="240" w:lineRule="auto"/>
        <w:ind w:left="1134"/>
        <w:textAlignment w:val="baseline"/>
        <w:rPr>
          <w:rFonts w:ascii="Arial" w:eastAsia="Times New Roman" w:hAnsi="Arial" w:cs="Arial"/>
          <w:bCs/>
          <w:color w:val="000000"/>
          <w:lang w:eastAsia="en-GB"/>
        </w:rPr>
      </w:pPr>
      <w:r>
        <w:rPr>
          <w:rFonts w:ascii="Arial" w:eastAsia="Times New Roman" w:hAnsi="Arial" w:cs="Arial"/>
          <w:bCs/>
          <w:color w:val="548DD4" w:themeColor="text2" w:themeTint="99"/>
          <w:lang w:eastAsia="en-GB"/>
        </w:rPr>
        <w:t>HASS (date)</w:t>
      </w:r>
    </w:p>
    <w:p w14:paraId="5859B5D0" w14:textId="77777777" w:rsidR="002D4A13" w:rsidRPr="008A028F" w:rsidRDefault="002D4A13" w:rsidP="002D4A13">
      <w:pPr>
        <w:spacing w:after="0" w:line="240" w:lineRule="auto"/>
        <w:jc w:val="both"/>
        <w:textAlignment w:val="baseline"/>
        <w:rPr>
          <w:rFonts w:ascii="Arial" w:eastAsia="Times New Roman" w:hAnsi="Arial" w:cs="Arial"/>
          <w:bCs/>
          <w:color w:val="000000"/>
          <w:lang w:eastAsia="en-GB"/>
        </w:rPr>
      </w:pPr>
    </w:p>
    <w:p w14:paraId="04A0C189" w14:textId="28B733CD" w:rsidR="002D4A13" w:rsidRDefault="002D4A13" w:rsidP="002D4A13">
      <w:pPr>
        <w:numPr>
          <w:ilvl w:val="0"/>
          <w:numId w:val="28"/>
        </w:numPr>
        <w:spacing w:after="0" w:line="240" w:lineRule="auto"/>
        <w:ind w:left="709" w:hanging="709"/>
        <w:jc w:val="both"/>
        <w:textAlignment w:val="baseline"/>
        <w:rPr>
          <w:rFonts w:ascii="Arial" w:eastAsia="Times New Roman" w:hAnsi="Arial" w:cs="Arial"/>
          <w:bCs/>
          <w:color w:val="000000"/>
          <w:lang w:eastAsia="en-GB"/>
        </w:rPr>
      </w:pPr>
      <w:r w:rsidRPr="008A028F">
        <w:rPr>
          <w:rFonts w:ascii="Arial" w:eastAsia="Times New Roman" w:hAnsi="Arial" w:cs="Arial"/>
          <w:bCs/>
          <w:color w:val="000000"/>
          <w:lang w:eastAsia="en-GB"/>
        </w:rPr>
        <w:t xml:space="preserve">Discussion of common themes and good practice from </w:t>
      </w:r>
      <w:r w:rsidR="0055093D">
        <w:rPr>
          <w:rFonts w:ascii="Arial" w:eastAsia="Times New Roman" w:hAnsi="Arial" w:cs="Arial"/>
          <w:bCs/>
          <w:color w:val="000000"/>
          <w:lang w:eastAsia="en-GB"/>
        </w:rPr>
        <w:t>Faculty</w:t>
      </w:r>
      <w:r w:rsidRPr="008A028F">
        <w:rPr>
          <w:rFonts w:ascii="Arial" w:eastAsia="Times New Roman" w:hAnsi="Arial" w:cs="Arial"/>
          <w:bCs/>
          <w:color w:val="000000"/>
          <w:lang w:eastAsia="en-GB"/>
        </w:rPr>
        <w:t xml:space="preserve"> APACs</w:t>
      </w:r>
    </w:p>
    <w:p w14:paraId="262D577F" w14:textId="77777777" w:rsidR="001F1545" w:rsidRPr="008A028F" w:rsidRDefault="001F1545" w:rsidP="008A028F">
      <w:pPr>
        <w:spacing w:after="0" w:line="240" w:lineRule="auto"/>
        <w:ind w:left="709"/>
        <w:jc w:val="both"/>
        <w:textAlignment w:val="baseline"/>
        <w:rPr>
          <w:rFonts w:ascii="Arial" w:eastAsia="Times New Roman" w:hAnsi="Arial" w:cs="Arial"/>
          <w:bCs/>
          <w:color w:val="548DD4" w:themeColor="text2" w:themeTint="99"/>
          <w:lang w:eastAsia="en-GB"/>
        </w:rPr>
      </w:pPr>
      <w:r w:rsidRPr="008A028F">
        <w:rPr>
          <w:rFonts w:ascii="Arial" w:eastAsia="Times New Roman" w:hAnsi="Arial" w:cs="Arial"/>
          <w:bCs/>
          <w:color w:val="548DD4" w:themeColor="text2" w:themeTint="99"/>
          <w:lang w:eastAsia="en-GB"/>
        </w:rPr>
        <w:t>The following themes and example of best practice were discussed:</w:t>
      </w:r>
    </w:p>
    <w:p w14:paraId="34827BDA" w14:textId="77777777" w:rsidR="001F1545" w:rsidRPr="008A028F" w:rsidRDefault="001F1545" w:rsidP="00A76C5D">
      <w:pPr>
        <w:pStyle w:val="ListParagraph"/>
        <w:numPr>
          <w:ilvl w:val="0"/>
          <w:numId w:val="34"/>
        </w:numPr>
        <w:tabs>
          <w:tab w:val="clear" w:pos="1440"/>
        </w:tabs>
        <w:spacing w:after="0" w:line="240" w:lineRule="auto"/>
        <w:ind w:left="1134"/>
        <w:textAlignment w:val="baseline"/>
        <w:rPr>
          <w:rFonts w:ascii="Arial" w:eastAsia="Times New Roman" w:hAnsi="Arial" w:cs="Arial"/>
          <w:bCs/>
          <w:color w:val="000000"/>
          <w:lang w:eastAsia="en-GB"/>
        </w:rPr>
      </w:pPr>
      <w:r>
        <w:rPr>
          <w:rFonts w:ascii="Arial" w:eastAsia="Times New Roman" w:hAnsi="Arial" w:cs="Arial"/>
          <w:bCs/>
          <w:color w:val="000000"/>
          <w:lang w:eastAsia="en-GB"/>
        </w:rPr>
        <w:t>…</w:t>
      </w:r>
    </w:p>
    <w:p w14:paraId="0CD6366F" w14:textId="77777777" w:rsidR="002D4A13" w:rsidRPr="008A028F" w:rsidRDefault="002D4A13" w:rsidP="002D4A13">
      <w:pPr>
        <w:spacing w:after="0" w:line="240" w:lineRule="auto"/>
        <w:jc w:val="both"/>
        <w:textAlignment w:val="baseline"/>
        <w:rPr>
          <w:rFonts w:ascii="Arial" w:eastAsia="Times New Roman" w:hAnsi="Arial" w:cs="Arial"/>
          <w:bCs/>
          <w:color w:val="000000"/>
          <w:lang w:eastAsia="en-GB"/>
        </w:rPr>
      </w:pPr>
    </w:p>
    <w:p w14:paraId="10F30ACE" w14:textId="77777777" w:rsidR="002D4A13" w:rsidRDefault="002D4A13" w:rsidP="002D4A13">
      <w:pPr>
        <w:numPr>
          <w:ilvl w:val="0"/>
          <w:numId w:val="28"/>
        </w:numPr>
        <w:spacing w:after="0" w:line="240" w:lineRule="auto"/>
        <w:ind w:left="709" w:hanging="709"/>
        <w:jc w:val="both"/>
        <w:textAlignment w:val="baseline"/>
        <w:rPr>
          <w:rFonts w:ascii="Arial" w:eastAsia="Times New Roman" w:hAnsi="Arial" w:cs="Arial"/>
          <w:bCs/>
          <w:color w:val="000000"/>
          <w:lang w:eastAsia="en-GB"/>
        </w:rPr>
      </w:pPr>
      <w:r w:rsidRPr="008A028F">
        <w:rPr>
          <w:rFonts w:ascii="Arial" w:eastAsia="Times New Roman" w:hAnsi="Arial" w:cs="Arial"/>
          <w:bCs/>
          <w:color w:val="000000"/>
          <w:lang w:eastAsia="en-GB"/>
        </w:rPr>
        <w:t>Planning for policy clarification or enhancement</w:t>
      </w:r>
    </w:p>
    <w:p w14:paraId="56F24971" w14:textId="77777777" w:rsidR="001F1545" w:rsidRPr="008A028F" w:rsidRDefault="001F1545" w:rsidP="008A028F">
      <w:pPr>
        <w:spacing w:after="0" w:line="240" w:lineRule="auto"/>
        <w:ind w:left="709"/>
        <w:jc w:val="both"/>
        <w:textAlignment w:val="baseline"/>
        <w:rPr>
          <w:rFonts w:ascii="Arial" w:eastAsia="Times New Roman" w:hAnsi="Arial" w:cs="Arial"/>
          <w:bCs/>
          <w:color w:val="000000"/>
          <w:lang w:eastAsia="en-GB"/>
        </w:rPr>
      </w:pPr>
      <w:r w:rsidRPr="008A028F">
        <w:rPr>
          <w:rFonts w:ascii="Arial" w:eastAsia="Times New Roman" w:hAnsi="Arial" w:cs="Arial"/>
          <w:bCs/>
          <w:color w:val="548DD4" w:themeColor="text2" w:themeTint="99"/>
          <w:lang w:eastAsia="en-GB"/>
        </w:rPr>
        <w:t>The following items were discussed:</w:t>
      </w:r>
      <w:r>
        <w:rPr>
          <w:rFonts w:ascii="Arial" w:eastAsia="Times New Roman" w:hAnsi="Arial" w:cs="Arial"/>
          <w:bCs/>
          <w:color w:val="000000"/>
          <w:lang w:eastAsia="en-GB"/>
        </w:rPr>
        <w:t xml:space="preserve"> </w:t>
      </w:r>
      <w:r w:rsidRPr="008A028F">
        <w:rPr>
          <w:rFonts w:ascii="Arial" w:eastAsia="Times New Roman" w:hAnsi="Arial" w:cs="Arial"/>
          <w:color w:val="00B050"/>
          <w:sz w:val="18"/>
          <w:lang w:eastAsia="en-GB"/>
        </w:rPr>
        <w:t>(ensure actions are clearly highlighted)</w:t>
      </w:r>
    </w:p>
    <w:p w14:paraId="27F84E44" w14:textId="77777777" w:rsidR="002D4A13" w:rsidRPr="008A028F" w:rsidRDefault="001F1545" w:rsidP="00A76C5D">
      <w:pPr>
        <w:pStyle w:val="ListParagraph"/>
        <w:numPr>
          <w:ilvl w:val="0"/>
          <w:numId w:val="34"/>
        </w:numPr>
        <w:tabs>
          <w:tab w:val="clear" w:pos="1440"/>
        </w:tabs>
        <w:spacing w:after="0" w:line="240" w:lineRule="auto"/>
        <w:ind w:left="1134"/>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w:t>
      </w:r>
      <w:r w:rsidRPr="008A028F">
        <w:rPr>
          <w:rFonts w:ascii="Times New Roman" w:eastAsia="Times New Roman" w:hAnsi="Times New Roman" w:cs="Times New Roman"/>
          <w:sz w:val="24"/>
          <w:szCs w:val="24"/>
          <w:lang w:eastAsia="en-GB"/>
        </w:rPr>
        <w:tab/>
      </w:r>
    </w:p>
    <w:p w14:paraId="7BDF54DA" w14:textId="77777777" w:rsidR="001F1545" w:rsidRPr="006728A2" w:rsidRDefault="001F1545" w:rsidP="002D4A13">
      <w:pPr>
        <w:spacing w:after="0" w:line="240" w:lineRule="auto"/>
        <w:rPr>
          <w:rFonts w:ascii="Times New Roman" w:eastAsia="Times New Roman" w:hAnsi="Times New Roman" w:cs="Times New Roman"/>
          <w:sz w:val="24"/>
          <w:szCs w:val="24"/>
          <w:lang w:eastAsia="en-GB"/>
        </w:rPr>
      </w:pPr>
    </w:p>
    <w:p w14:paraId="41C71A58" w14:textId="77777777" w:rsidR="002D4A13" w:rsidRPr="008A028F" w:rsidRDefault="002D4A13" w:rsidP="002D4A13">
      <w:pPr>
        <w:numPr>
          <w:ilvl w:val="0"/>
          <w:numId w:val="28"/>
        </w:numPr>
        <w:spacing w:after="0" w:line="240" w:lineRule="auto"/>
        <w:ind w:left="709" w:hanging="709"/>
        <w:jc w:val="both"/>
        <w:textAlignment w:val="baseline"/>
        <w:rPr>
          <w:rFonts w:ascii="Arial" w:eastAsia="Times New Roman" w:hAnsi="Arial" w:cs="Arial"/>
          <w:bCs/>
          <w:color w:val="000000"/>
          <w:lang w:eastAsia="en-GB"/>
        </w:rPr>
      </w:pPr>
      <w:r w:rsidRPr="008A028F">
        <w:rPr>
          <w:rFonts w:ascii="Arial" w:eastAsia="Times New Roman" w:hAnsi="Arial" w:cs="Arial"/>
          <w:bCs/>
          <w:color w:val="000000"/>
          <w:lang w:eastAsia="en-GB"/>
        </w:rPr>
        <w:t>Any other business</w:t>
      </w:r>
    </w:p>
    <w:p w14:paraId="16D56686" w14:textId="77777777" w:rsidR="00354C4A" w:rsidRPr="00354C4A" w:rsidRDefault="00354C4A" w:rsidP="008A028F">
      <w:pPr>
        <w:pStyle w:val="ListParagraph"/>
        <w:spacing w:after="0" w:line="240" w:lineRule="auto"/>
        <w:jc w:val="both"/>
        <w:textAlignment w:val="baseline"/>
        <w:rPr>
          <w:rFonts w:ascii="Arial" w:eastAsia="Times New Roman" w:hAnsi="Arial" w:cs="Arial"/>
          <w:bCs/>
          <w:color w:val="548DD4" w:themeColor="text2" w:themeTint="99"/>
          <w:lang w:eastAsia="en-GB"/>
        </w:rPr>
      </w:pPr>
      <w:r w:rsidRPr="00354C4A">
        <w:rPr>
          <w:rFonts w:ascii="Arial" w:eastAsia="Times New Roman" w:hAnsi="Arial" w:cs="Arial"/>
          <w:bCs/>
          <w:color w:val="548DD4" w:themeColor="text2" w:themeTint="99"/>
          <w:lang w:eastAsia="en-GB"/>
        </w:rPr>
        <w:t>There was no other business.</w:t>
      </w:r>
    </w:p>
    <w:p w14:paraId="0E4A7238" w14:textId="77777777" w:rsidR="002D4A13" w:rsidRPr="008A028F" w:rsidRDefault="002D4A13" w:rsidP="008A028F">
      <w:pPr>
        <w:spacing w:after="0" w:line="240" w:lineRule="auto"/>
        <w:ind w:left="709"/>
        <w:jc w:val="both"/>
        <w:textAlignment w:val="baseline"/>
        <w:rPr>
          <w:rFonts w:ascii="Arial" w:eastAsia="Times New Roman" w:hAnsi="Arial" w:cs="Arial"/>
          <w:bCs/>
          <w:color w:val="000000"/>
          <w:lang w:eastAsia="en-GB"/>
        </w:rPr>
      </w:pPr>
    </w:p>
    <w:p w14:paraId="52F3A365" w14:textId="743D6338" w:rsidR="002D4A13" w:rsidRPr="008A028F" w:rsidRDefault="002D4A13" w:rsidP="008A028F">
      <w:pPr>
        <w:numPr>
          <w:ilvl w:val="0"/>
          <w:numId w:val="28"/>
        </w:numPr>
        <w:spacing w:after="0" w:line="240" w:lineRule="auto"/>
        <w:ind w:left="709" w:hanging="709"/>
        <w:jc w:val="both"/>
        <w:textAlignment w:val="baseline"/>
        <w:rPr>
          <w:rFonts w:ascii="Times New Roman" w:eastAsia="Times New Roman" w:hAnsi="Times New Roman" w:cs="Times New Roman"/>
          <w:color w:val="548DD4" w:themeColor="text2" w:themeTint="99"/>
          <w:sz w:val="24"/>
          <w:szCs w:val="24"/>
          <w:lang w:eastAsia="en-GB"/>
        </w:rPr>
      </w:pPr>
      <w:r w:rsidRPr="008A028F">
        <w:rPr>
          <w:rFonts w:ascii="Arial" w:eastAsia="Times New Roman" w:hAnsi="Arial" w:cs="Arial"/>
          <w:bCs/>
          <w:color w:val="000000"/>
          <w:lang w:eastAsia="en-GB"/>
        </w:rPr>
        <w:t>Date of next meeting</w:t>
      </w:r>
    </w:p>
    <w:p w14:paraId="234ED518" w14:textId="77777777" w:rsidR="00354C4A" w:rsidRDefault="00354C4A" w:rsidP="002D4A13">
      <w:pPr>
        <w:spacing w:after="0" w:line="240" w:lineRule="auto"/>
        <w:ind w:left="709"/>
        <w:rPr>
          <w:rFonts w:ascii="Arial" w:eastAsia="Times New Roman" w:hAnsi="Arial" w:cs="Arial"/>
          <w:bCs/>
          <w:color w:val="548DD4" w:themeColor="text2" w:themeTint="99"/>
          <w:lang w:eastAsia="en-GB"/>
        </w:rPr>
      </w:pPr>
      <w:r w:rsidRPr="00E51B44">
        <w:rPr>
          <w:rFonts w:ascii="Arial" w:eastAsia="Times New Roman" w:hAnsi="Arial" w:cs="Arial"/>
          <w:bCs/>
          <w:color w:val="548DD4" w:themeColor="text2" w:themeTint="99"/>
          <w:lang w:eastAsia="en-GB"/>
        </w:rPr>
        <w:t>The next meeting will</w:t>
      </w:r>
      <w:r>
        <w:rPr>
          <w:rFonts w:ascii="Arial" w:eastAsia="Times New Roman" w:hAnsi="Arial" w:cs="Arial"/>
          <w:bCs/>
          <w:color w:val="548DD4" w:themeColor="text2" w:themeTint="99"/>
          <w:lang w:eastAsia="en-GB"/>
        </w:rPr>
        <w:t xml:space="preserve"> take place on (date) in (room).</w:t>
      </w:r>
    </w:p>
    <w:p w14:paraId="67D044B0" w14:textId="36D7D603" w:rsidR="002D4A13" w:rsidRPr="008A028F" w:rsidRDefault="00354C4A" w:rsidP="002D4A13">
      <w:pPr>
        <w:spacing w:after="0" w:line="240" w:lineRule="auto"/>
        <w:ind w:left="709"/>
        <w:rPr>
          <w:rFonts w:ascii="Times New Roman" w:eastAsia="Times New Roman" w:hAnsi="Times New Roman" w:cs="Times New Roman"/>
          <w:color w:val="548DD4" w:themeColor="text2" w:themeTint="99"/>
          <w:sz w:val="24"/>
          <w:szCs w:val="24"/>
          <w:lang w:eastAsia="en-GB"/>
        </w:rPr>
      </w:pPr>
      <w:r>
        <w:rPr>
          <w:rFonts w:ascii="Arial" w:eastAsia="Times New Roman" w:hAnsi="Arial" w:cs="Arial"/>
          <w:bCs/>
          <w:color w:val="548DD4" w:themeColor="text2" w:themeTint="99"/>
          <w:lang w:eastAsia="en-GB"/>
        </w:rPr>
        <w:br/>
      </w:r>
      <w:r w:rsidR="002D4A13" w:rsidRPr="008A028F">
        <w:rPr>
          <w:rFonts w:ascii="Arial" w:eastAsia="Times New Roman" w:hAnsi="Arial" w:cs="Arial"/>
          <w:color w:val="548DD4" w:themeColor="text2" w:themeTint="99"/>
          <w:lang w:eastAsia="en-GB"/>
        </w:rPr>
        <w:t xml:space="preserve">The Chair concluded the meeting with thanks to the Members of the Committee for their support and input. </w:t>
      </w:r>
    </w:p>
    <w:p w14:paraId="4DCD239E" w14:textId="77777777" w:rsidR="002D4A13" w:rsidRDefault="002D4A13" w:rsidP="002D4A13"/>
    <w:p w14:paraId="51DC3BB0" w14:textId="77777777" w:rsidR="002D4A13" w:rsidRPr="007D7E49" w:rsidRDefault="002D4A13" w:rsidP="002D4A13"/>
    <w:p w14:paraId="08EAC03C" w14:textId="77777777" w:rsidR="0079752C" w:rsidRPr="007D7E49" w:rsidRDefault="0079752C" w:rsidP="002D4A13"/>
    <w:sectPr w:rsidR="0079752C" w:rsidRPr="007D7E49" w:rsidSect="0066551A">
      <w:headerReference w:type="default" r:id="rId7"/>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AC299" w14:textId="77777777" w:rsidR="0075042A" w:rsidRDefault="0075042A" w:rsidP="004C2FCE">
      <w:pPr>
        <w:spacing w:after="0" w:line="240" w:lineRule="auto"/>
      </w:pPr>
      <w:r>
        <w:separator/>
      </w:r>
    </w:p>
  </w:endnote>
  <w:endnote w:type="continuationSeparator" w:id="0">
    <w:p w14:paraId="09583C8B" w14:textId="77777777" w:rsidR="0075042A" w:rsidRDefault="0075042A" w:rsidP="004C2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A53C5" w14:textId="77777777" w:rsidR="0075042A" w:rsidRDefault="0075042A" w:rsidP="004C2FCE">
      <w:pPr>
        <w:spacing w:after="0" w:line="240" w:lineRule="auto"/>
      </w:pPr>
      <w:r>
        <w:separator/>
      </w:r>
    </w:p>
  </w:footnote>
  <w:footnote w:type="continuationSeparator" w:id="0">
    <w:p w14:paraId="37AB2831" w14:textId="77777777" w:rsidR="0075042A" w:rsidRDefault="0075042A" w:rsidP="004C2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B706" w14:textId="77777777" w:rsidR="0075042A" w:rsidRDefault="0075042A">
    <w:pPr>
      <w:pStyle w:val="Header"/>
    </w:pPr>
    <w:r>
      <w:ptab w:relativeTo="margin" w:alignment="center" w:leader="none"/>
    </w:r>
    <w:r>
      <w:rPr>
        <w:rFonts w:ascii="Arial" w:eastAsia="Times New Roman" w:hAnsi="Arial" w:cs="Arial"/>
        <w:b/>
        <w:bCs/>
        <w:color w:val="4F81BD"/>
        <w:lang w:eastAsia="en-GB"/>
      </w:rP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3C1B"/>
    <w:multiLevelType w:val="multilevel"/>
    <w:tmpl w:val="1D9EB0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A75741"/>
    <w:multiLevelType w:val="multilevel"/>
    <w:tmpl w:val="4A88AD08"/>
    <w:lvl w:ilvl="0">
      <w:start w:val="1"/>
      <w:numFmt w:val="decimal"/>
      <w:lvlText w:val="%1."/>
      <w:lvlJc w:val="left"/>
      <w:pPr>
        <w:tabs>
          <w:tab w:val="num" w:pos="1440"/>
        </w:tabs>
        <w:ind w:left="1440" w:hanging="360"/>
      </w:pPr>
      <w:rPr>
        <w:rFonts w:ascii="Arial" w:hAnsi="Arial" w:cs="Arial" w:hint="default"/>
        <w:b/>
        <w:color w:val="auto"/>
        <w:sz w:val="22"/>
        <w:szCs w:val="22"/>
      </w:rPr>
    </w:lvl>
    <w:lvl w:ilvl="1">
      <w:start w:val="1"/>
      <w:numFmt w:val="lowerLetter"/>
      <w:lvlText w:val="%2)"/>
      <w:lvlJc w:val="left"/>
      <w:pPr>
        <w:ind w:left="2520" w:hanging="720"/>
      </w:pPr>
      <w:rPr>
        <w:rFonts w:hint="default"/>
      </w:rPr>
    </w:lvl>
    <w:lvl w:ilvl="2">
      <w:start w:val="1"/>
      <w:numFmt w:val="lowerLetter"/>
      <w:lvlText w:val="%3)"/>
      <w:lvlJc w:val="left"/>
      <w:pPr>
        <w:tabs>
          <w:tab w:val="num" w:pos="2880"/>
        </w:tabs>
        <w:ind w:left="2880" w:hanging="360"/>
      </w:pPr>
      <w:rPr>
        <w:rFonts w:ascii="Arial" w:eastAsia="Times New Roman" w:hAnsi="Arial" w:cs="Arial"/>
      </w:rPr>
    </w:lvl>
    <w:lvl w:ilvl="3">
      <w:start w:val="1"/>
      <w:numFmt w:val="bullet"/>
      <w:lvlText w:val=""/>
      <w:lvlJc w:val="left"/>
      <w:pPr>
        <w:ind w:left="3600" w:hanging="360"/>
      </w:pPr>
      <w:rPr>
        <w:rFonts w:ascii="Symbol" w:eastAsia="Times New Roman" w:hAnsi="Symbol" w:cs="Arial" w:hint="default"/>
      </w:r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0C560205"/>
    <w:multiLevelType w:val="multilevel"/>
    <w:tmpl w:val="9E5E2426"/>
    <w:lvl w:ilvl="0">
      <w:start w:val="1"/>
      <w:numFmt w:val="decimal"/>
      <w:lvlText w:val="%1."/>
      <w:lvlJc w:val="left"/>
      <w:pPr>
        <w:tabs>
          <w:tab w:val="num" w:pos="1440"/>
        </w:tabs>
        <w:ind w:left="1440" w:hanging="360"/>
      </w:pPr>
      <w:rPr>
        <w:rFonts w:ascii="Arial" w:hAnsi="Arial" w:cs="Arial" w:hint="default"/>
        <w:b/>
        <w:sz w:val="22"/>
        <w:szCs w:val="22"/>
      </w:rPr>
    </w:lvl>
    <w:lvl w:ilvl="1">
      <w:start w:val="1"/>
      <w:numFmt w:val="lowerRoman"/>
      <w:lvlText w:val="%2."/>
      <w:lvlJc w:val="left"/>
      <w:pPr>
        <w:ind w:left="2520" w:hanging="720"/>
      </w:pPr>
      <w:rPr>
        <w:rFonts w:hint="default"/>
      </w:rPr>
    </w:lvl>
    <w:lvl w:ilvl="2">
      <w:start w:val="1"/>
      <w:numFmt w:val="lowerLetter"/>
      <w:lvlText w:val="%3)"/>
      <w:lvlJc w:val="left"/>
      <w:pPr>
        <w:tabs>
          <w:tab w:val="num" w:pos="2880"/>
        </w:tabs>
        <w:ind w:left="2880" w:hanging="360"/>
      </w:pPr>
      <w:rPr>
        <w:rFonts w:ascii="Arial" w:eastAsia="Times New Roman" w:hAnsi="Arial" w:cs="Arial"/>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0F0D2881"/>
    <w:multiLevelType w:val="multilevel"/>
    <w:tmpl w:val="0A6C4D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9C68B8"/>
    <w:multiLevelType w:val="multilevel"/>
    <w:tmpl w:val="4094FA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8867DB"/>
    <w:multiLevelType w:val="hybridMultilevel"/>
    <w:tmpl w:val="40B2449A"/>
    <w:lvl w:ilvl="0" w:tplc="BA90CCB2">
      <w:start w:val="1"/>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5278394C">
      <w:start w:val="1"/>
      <w:numFmt w:val="lowerRoman"/>
      <w:lvlText w:val="%3."/>
      <w:lvlJc w:val="right"/>
      <w:pPr>
        <w:ind w:left="2160" w:hanging="180"/>
      </w:pPr>
      <w:rPr>
        <w:color w:val="548DD4" w:themeColor="text2" w:themeTint="99"/>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1931D4"/>
    <w:multiLevelType w:val="multilevel"/>
    <w:tmpl w:val="93DCFD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C05F1F"/>
    <w:multiLevelType w:val="multilevel"/>
    <w:tmpl w:val="FE860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6204EB"/>
    <w:multiLevelType w:val="multilevel"/>
    <w:tmpl w:val="96302C1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400550"/>
    <w:multiLevelType w:val="multilevel"/>
    <w:tmpl w:val="0B9A81A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A35759"/>
    <w:multiLevelType w:val="multilevel"/>
    <w:tmpl w:val="C69A7B1C"/>
    <w:lvl w:ilvl="0">
      <w:start w:val="1"/>
      <w:numFmt w:val="lowerLetter"/>
      <w:lvlText w:val="%1)"/>
      <w:lvlJc w:val="left"/>
      <w:pPr>
        <w:tabs>
          <w:tab w:val="num" w:pos="1440"/>
        </w:tabs>
        <w:ind w:left="1440" w:hanging="360"/>
      </w:pPr>
      <w:rPr>
        <w:rFonts w:hint="default"/>
        <w:b w:val="0"/>
        <w:sz w:val="22"/>
        <w:szCs w:val="22"/>
      </w:rPr>
    </w:lvl>
    <w:lvl w:ilvl="1">
      <w:start w:val="1"/>
      <w:numFmt w:val="lowerRoman"/>
      <w:lvlText w:val="%2."/>
      <w:lvlJc w:val="left"/>
      <w:pPr>
        <w:ind w:left="2520" w:hanging="720"/>
      </w:pPr>
      <w:rPr>
        <w:rFonts w:hint="default"/>
      </w:rPr>
    </w:lvl>
    <w:lvl w:ilvl="2">
      <w:start w:val="1"/>
      <w:numFmt w:val="lowerLetter"/>
      <w:lvlText w:val="%3)"/>
      <w:lvlJc w:val="left"/>
      <w:pPr>
        <w:tabs>
          <w:tab w:val="num" w:pos="2880"/>
        </w:tabs>
        <w:ind w:left="2880" w:hanging="360"/>
      </w:pPr>
      <w:rPr>
        <w:rFonts w:ascii="Arial" w:eastAsia="Times New Roman" w:hAnsi="Arial" w:cs="Arial"/>
      </w:rPr>
    </w:lvl>
    <w:lvl w:ilvl="3">
      <w:start w:val="1"/>
      <w:numFmt w:val="bullet"/>
      <w:lvlText w:val=""/>
      <w:lvlJc w:val="left"/>
      <w:pPr>
        <w:ind w:left="3600" w:hanging="360"/>
      </w:pPr>
      <w:rPr>
        <w:rFonts w:ascii="Symbol" w:eastAsia="Times New Roman" w:hAnsi="Symbol" w:cs="Arial" w:hint="default"/>
      </w:r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 w15:restartNumberingAfterBreak="0">
    <w:nsid w:val="32F51F37"/>
    <w:multiLevelType w:val="multilevel"/>
    <w:tmpl w:val="5E1850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485E52"/>
    <w:multiLevelType w:val="hybridMultilevel"/>
    <w:tmpl w:val="C90EB83E"/>
    <w:lvl w:ilvl="0" w:tplc="D35E423E">
      <w:start w:val="1"/>
      <w:numFmt w:val="decimal"/>
      <w:lvlText w:val="%1."/>
      <w:lvlJc w:val="left"/>
      <w:pPr>
        <w:ind w:left="720" w:hanging="360"/>
      </w:pPr>
      <w:rPr>
        <w:rFonts w:ascii="Arial" w:hAnsi="Arial" w:cs="Arial" w:hint="default"/>
        <w:b/>
        <w:color w:val="auto"/>
        <w:sz w:val="22"/>
        <w:szCs w:val="22"/>
      </w:rPr>
    </w:lvl>
    <w:lvl w:ilvl="1" w:tplc="9D8A5E10">
      <w:start w:val="1"/>
      <w:numFmt w:val="lowerLetter"/>
      <w:lvlText w:val="%2)"/>
      <w:lvlJc w:val="left"/>
      <w:pPr>
        <w:ind w:left="1440" w:hanging="360"/>
      </w:pPr>
      <w:rPr>
        <w:color w:val="548DD4" w:themeColor="text2" w:themeTint="99"/>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3C4D32"/>
    <w:multiLevelType w:val="hybridMultilevel"/>
    <w:tmpl w:val="40B2449A"/>
    <w:lvl w:ilvl="0" w:tplc="BA90CCB2">
      <w:start w:val="1"/>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5278394C">
      <w:start w:val="1"/>
      <w:numFmt w:val="lowerRoman"/>
      <w:lvlText w:val="%3."/>
      <w:lvlJc w:val="right"/>
      <w:pPr>
        <w:ind w:left="2160" w:hanging="180"/>
      </w:pPr>
      <w:rPr>
        <w:color w:val="548DD4" w:themeColor="text2" w:themeTint="99"/>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E05EDA"/>
    <w:multiLevelType w:val="hybridMultilevel"/>
    <w:tmpl w:val="1832B41E"/>
    <w:lvl w:ilvl="0" w:tplc="0809001B">
      <w:start w:val="1"/>
      <w:numFmt w:val="lowerRoman"/>
      <w:lvlText w:val="%1."/>
      <w:lvlJc w:val="right"/>
      <w:pPr>
        <w:ind w:left="1429" w:hanging="360"/>
      </w:pPr>
    </w:lvl>
    <w:lvl w:ilvl="1" w:tplc="08090019">
      <w:start w:val="1"/>
      <w:numFmt w:val="lowerLetter"/>
      <w:lvlText w:val="%2."/>
      <w:lvlJc w:val="left"/>
      <w:pPr>
        <w:ind w:left="2149" w:hanging="360"/>
      </w:pPr>
    </w:lvl>
    <w:lvl w:ilvl="2" w:tplc="7762816A">
      <w:start w:val="1"/>
      <w:numFmt w:val="lowerLetter"/>
      <w:lvlText w:val="%3)"/>
      <w:lvlJc w:val="right"/>
      <w:pPr>
        <w:ind w:left="2869" w:hanging="180"/>
      </w:pPr>
      <w:rPr>
        <w:rFonts w:ascii="Arial" w:eastAsia="Times New Roman" w:hAnsi="Arial" w:cs="Arial"/>
      </w:r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15:restartNumberingAfterBreak="0">
    <w:nsid w:val="392B6C21"/>
    <w:multiLevelType w:val="multilevel"/>
    <w:tmpl w:val="1A26A3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7A1639"/>
    <w:multiLevelType w:val="multilevel"/>
    <w:tmpl w:val="8970F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0250A8"/>
    <w:multiLevelType w:val="multilevel"/>
    <w:tmpl w:val="FD02D3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082487"/>
    <w:multiLevelType w:val="multilevel"/>
    <w:tmpl w:val="FDE623A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C50201"/>
    <w:multiLevelType w:val="multilevel"/>
    <w:tmpl w:val="9E5E2426"/>
    <w:lvl w:ilvl="0">
      <w:start w:val="1"/>
      <w:numFmt w:val="decimal"/>
      <w:lvlText w:val="%1."/>
      <w:lvlJc w:val="left"/>
      <w:pPr>
        <w:tabs>
          <w:tab w:val="num" w:pos="1440"/>
        </w:tabs>
        <w:ind w:left="1440" w:hanging="360"/>
      </w:pPr>
      <w:rPr>
        <w:rFonts w:ascii="Arial" w:hAnsi="Arial" w:cs="Arial" w:hint="default"/>
        <w:b/>
        <w:sz w:val="22"/>
        <w:szCs w:val="22"/>
      </w:rPr>
    </w:lvl>
    <w:lvl w:ilvl="1">
      <w:start w:val="1"/>
      <w:numFmt w:val="lowerRoman"/>
      <w:lvlText w:val="%2."/>
      <w:lvlJc w:val="left"/>
      <w:pPr>
        <w:ind w:left="2520" w:hanging="720"/>
      </w:pPr>
      <w:rPr>
        <w:rFonts w:hint="default"/>
      </w:rPr>
    </w:lvl>
    <w:lvl w:ilvl="2">
      <w:start w:val="1"/>
      <w:numFmt w:val="lowerLetter"/>
      <w:lvlText w:val="%3)"/>
      <w:lvlJc w:val="left"/>
      <w:pPr>
        <w:tabs>
          <w:tab w:val="num" w:pos="2880"/>
        </w:tabs>
        <w:ind w:left="2880" w:hanging="360"/>
      </w:pPr>
      <w:rPr>
        <w:rFonts w:ascii="Arial" w:eastAsia="Times New Roman" w:hAnsi="Arial" w:cs="Arial"/>
      </w:r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0" w15:restartNumberingAfterBreak="0">
    <w:nsid w:val="44BC2ABC"/>
    <w:multiLevelType w:val="multilevel"/>
    <w:tmpl w:val="3A5E9B5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337157"/>
    <w:multiLevelType w:val="multilevel"/>
    <w:tmpl w:val="D3D2DE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9D073E"/>
    <w:multiLevelType w:val="multilevel"/>
    <w:tmpl w:val="254C22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987042"/>
    <w:multiLevelType w:val="multilevel"/>
    <w:tmpl w:val="5B24EDDE"/>
    <w:lvl w:ilvl="0">
      <w:start w:val="1"/>
      <w:numFmt w:val="decimal"/>
      <w:lvlText w:val="%1."/>
      <w:lvlJc w:val="left"/>
      <w:pPr>
        <w:tabs>
          <w:tab w:val="num" w:pos="1440"/>
        </w:tabs>
        <w:ind w:left="1440" w:hanging="360"/>
      </w:pPr>
      <w:rPr>
        <w:rFonts w:ascii="Arial" w:hAnsi="Arial" w:cs="Arial" w:hint="default"/>
        <w:b/>
        <w:sz w:val="22"/>
        <w:szCs w:val="22"/>
      </w:rPr>
    </w:lvl>
    <w:lvl w:ilvl="1">
      <w:start w:val="1"/>
      <w:numFmt w:val="lowerRoman"/>
      <w:lvlText w:val="%2."/>
      <w:lvlJc w:val="left"/>
      <w:pPr>
        <w:ind w:left="2520" w:hanging="720"/>
      </w:pPr>
      <w:rPr>
        <w:rFonts w:hint="default"/>
      </w:rPr>
    </w:lvl>
    <w:lvl w:ilvl="2">
      <w:start w:val="1"/>
      <w:numFmt w:val="lowerLetter"/>
      <w:lvlText w:val="%3)"/>
      <w:lvlJc w:val="left"/>
      <w:pPr>
        <w:tabs>
          <w:tab w:val="num" w:pos="2880"/>
        </w:tabs>
        <w:ind w:left="2880" w:hanging="360"/>
      </w:pPr>
      <w:rPr>
        <w:rFonts w:ascii="Arial" w:eastAsia="Times New Roman" w:hAnsi="Arial" w:cs="Arial"/>
      </w:rPr>
    </w:lvl>
    <w:lvl w:ilvl="3">
      <w:start w:val="1"/>
      <w:numFmt w:val="bullet"/>
      <w:lvlText w:val=""/>
      <w:lvlJc w:val="left"/>
      <w:pPr>
        <w:ind w:left="3600" w:hanging="360"/>
      </w:pPr>
      <w:rPr>
        <w:rFonts w:ascii="Symbol" w:eastAsia="Times New Roman" w:hAnsi="Symbol" w:cs="Arial" w:hint="default"/>
      </w:r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4" w15:restartNumberingAfterBreak="0">
    <w:nsid w:val="50B03695"/>
    <w:multiLevelType w:val="multilevel"/>
    <w:tmpl w:val="7B9C8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7F2F7A"/>
    <w:multiLevelType w:val="multilevel"/>
    <w:tmpl w:val="36F60D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1D627E"/>
    <w:multiLevelType w:val="multilevel"/>
    <w:tmpl w:val="9EBC1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B00140"/>
    <w:multiLevelType w:val="multilevel"/>
    <w:tmpl w:val="47F879A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2C78B6"/>
    <w:multiLevelType w:val="multilevel"/>
    <w:tmpl w:val="856E5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C64788"/>
    <w:multiLevelType w:val="multilevel"/>
    <w:tmpl w:val="03F0807A"/>
    <w:lvl w:ilvl="0">
      <w:start w:val="1"/>
      <w:numFmt w:val="lowerLetter"/>
      <w:lvlText w:val="%1)"/>
      <w:lvlJc w:val="left"/>
      <w:pPr>
        <w:tabs>
          <w:tab w:val="num" w:pos="1440"/>
        </w:tabs>
        <w:ind w:left="1440" w:hanging="360"/>
      </w:pPr>
      <w:rPr>
        <w:rFonts w:hint="default"/>
        <w:b/>
        <w:sz w:val="22"/>
        <w:szCs w:val="22"/>
      </w:rPr>
    </w:lvl>
    <w:lvl w:ilvl="1">
      <w:start w:val="1"/>
      <w:numFmt w:val="lowerRoman"/>
      <w:lvlText w:val="%2."/>
      <w:lvlJc w:val="left"/>
      <w:pPr>
        <w:ind w:left="2520" w:hanging="720"/>
      </w:pPr>
      <w:rPr>
        <w:rFonts w:hint="default"/>
      </w:rPr>
    </w:lvl>
    <w:lvl w:ilvl="2">
      <w:start w:val="1"/>
      <w:numFmt w:val="lowerLetter"/>
      <w:lvlText w:val="%3)"/>
      <w:lvlJc w:val="left"/>
      <w:pPr>
        <w:tabs>
          <w:tab w:val="num" w:pos="2880"/>
        </w:tabs>
        <w:ind w:left="2880" w:hanging="360"/>
      </w:pPr>
      <w:rPr>
        <w:rFonts w:ascii="Arial" w:eastAsia="Times New Roman" w:hAnsi="Arial" w:cs="Arial"/>
      </w:rPr>
    </w:lvl>
    <w:lvl w:ilvl="3">
      <w:start w:val="1"/>
      <w:numFmt w:val="bullet"/>
      <w:lvlText w:val=""/>
      <w:lvlJc w:val="left"/>
      <w:pPr>
        <w:ind w:left="3600" w:hanging="360"/>
      </w:pPr>
      <w:rPr>
        <w:rFonts w:ascii="Symbol" w:eastAsia="Times New Roman" w:hAnsi="Symbol" w:cs="Arial" w:hint="default"/>
      </w:r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0" w15:restartNumberingAfterBreak="0">
    <w:nsid w:val="64D8763A"/>
    <w:multiLevelType w:val="multilevel"/>
    <w:tmpl w:val="B71AD3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1A63D3"/>
    <w:multiLevelType w:val="hybridMultilevel"/>
    <w:tmpl w:val="92D0DFEE"/>
    <w:lvl w:ilvl="0" w:tplc="1F32357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2" w15:restartNumberingAfterBreak="0">
    <w:nsid w:val="6C9E423C"/>
    <w:multiLevelType w:val="multilevel"/>
    <w:tmpl w:val="4F724330"/>
    <w:lvl w:ilvl="0">
      <w:start w:val="1"/>
      <w:numFmt w:val="bullet"/>
      <w:lvlText w:val=""/>
      <w:lvlJc w:val="left"/>
      <w:pPr>
        <w:tabs>
          <w:tab w:val="num" w:pos="1440"/>
        </w:tabs>
        <w:ind w:left="1440" w:hanging="360"/>
      </w:pPr>
      <w:rPr>
        <w:rFonts w:ascii="Symbol" w:hAnsi="Symbol" w:hint="default"/>
        <w:b/>
        <w:color w:val="548DD4" w:themeColor="text2" w:themeTint="99"/>
        <w:sz w:val="22"/>
        <w:szCs w:val="22"/>
      </w:rPr>
    </w:lvl>
    <w:lvl w:ilvl="1">
      <w:start w:val="1"/>
      <w:numFmt w:val="lowerRoman"/>
      <w:lvlText w:val="%2."/>
      <w:lvlJc w:val="left"/>
      <w:pPr>
        <w:ind w:left="2520" w:hanging="720"/>
      </w:pPr>
      <w:rPr>
        <w:rFonts w:hint="default"/>
      </w:rPr>
    </w:lvl>
    <w:lvl w:ilvl="2">
      <w:start w:val="1"/>
      <w:numFmt w:val="bullet"/>
      <w:lvlText w:val=""/>
      <w:lvlJc w:val="left"/>
      <w:pPr>
        <w:tabs>
          <w:tab w:val="num" w:pos="2880"/>
        </w:tabs>
        <w:ind w:left="2880" w:hanging="360"/>
      </w:pPr>
      <w:rPr>
        <w:rFonts w:ascii="Symbol" w:hAnsi="Symbol" w:hint="default"/>
      </w:rPr>
    </w:lvl>
    <w:lvl w:ilvl="3">
      <w:start w:val="1"/>
      <w:numFmt w:val="decimal"/>
      <w:lvlText w:val="%4."/>
      <w:lvlJc w:val="left"/>
      <w:pPr>
        <w:ind w:left="3600" w:hanging="360"/>
      </w:pPr>
      <w:rPr>
        <w:rFonts w:hint="default"/>
      </w:r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3" w15:restartNumberingAfterBreak="0">
    <w:nsid w:val="722E2BF6"/>
    <w:multiLevelType w:val="hybridMultilevel"/>
    <w:tmpl w:val="4B240320"/>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4" w15:restartNumberingAfterBreak="0">
    <w:nsid w:val="785B7E14"/>
    <w:multiLevelType w:val="multilevel"/>
    <w:tmpl w:val="5B24EDDE"/>
    <w:lvl w:ilvl="0">
      <w:start w:val="1"/>
      <w:numFmt w:val="decimal"/>
      <w:lvlText w:val="%1."/>
      <w:lvlJc w:val="left"/>
      <w:pPr>
        <w:tabs>
          <w:tab w:val="num" w:pos="1440"/>
        </w:tabs>
        <w:ind w:left="1440" w:hanging="360"/>
      </w:pPr>
      <w:rPr>
        <w:rFonts w:ascii="Arial" w:hAnsi="Arial" w:cs="Arial" w:hint="default"/>
        <w:b/>
        <w:sz w:val="22"/>
        <w:szCs w:val="22"/>
      </w:rPr>
    </w:lvl>
    <w:lvl w:ilvl="1">
      <w:start w:val="1"/>
      <w:numFmt w:val="lowerRoman"/>
      <w:lvlText w:val="%2."/>
      <w:lvlJc w:val="left"/>
      <w:pPr>
        <w:ind w:left="2520" w:hanging="720"/>
      </w:pPr>
      <w:rPr>
        <w:rFonts w:hint="default"/>
      </w:rPr>
    </w:lvl>
    <w:lvl w:ilvl="2">
      <w:start w:val="1"/>
      <w:numFmt w:val="lowerLetter"/>
      <w:lvlText w:val="%3)"/>
      <w:lvlJc w:val="left"/>
      <w:pPr>
        <w:tabs>
          <w:tab w:val="num" w:pos="2880"/>
        </w:tabs>
        <w:ind w:left="2880" w:hanging="360"/>
      </w:pPr>
      <w:rPr>
        <w:rFonts w:ascii="Arial" w:eastAsia="Times New Roman" w:hAnsi="Arial" w:cs="Arial"/>
      </w:rPr>
    </w:lvl>
    <w:lvl w:ilvl="3">
      <w:start w:val="1"/>
      <w:numFmt w:val="bullet"/>
      <w:lvlText w:val=""/>
      <w:lvlJc w:val="left"/>
      <w:pPr>
        <w:ind w:left="3600" w:hanging="360"/>
      </w:pPr>
      <w:rPr>
        <w:rFonts w:ascii="Symbol" w:eastAsia="Times New Roman" w:hAnsi="Symbol" w:cs="Arial" w:hint="default"/>
      </w:r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5" w15:restartNumberingAfterBreak="0">
    <w:nsid w:val="79B44AAD"/>
    <w:multiLevelType w:val="multilevel"/>
    <w:tmpl w:val="4BC671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B315B54"/>
    <w:multiLevelType w:val="hybridMultilevel"/>
    <w:tmpl w:val="DDACA46C"/>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D92099"/>
    <w:multiLevelType w:val="multilevel"/>
    <w:tmpl w:val="98EAD0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A77BA8"/>
    <w:multiLevelType w:val="multilevel"/>
    <w:tmpl w:val="5B24EDDE"/>
    <w:lvl w:ilvl="0">
      <w:start w:val="1"/>
      <w:numFmt w:val="decimal"/>
      <w:lvlText w:val="%1."/>
      <w:lvlJc w:val="left"/>
      <w:pPr>
        <w:tabs>
          <w:tab w:val="num" w:pos="1080"/>
        </w:tabs>
        <w:ind w:left="1080" w:hanging="360"/>
      </w:pPr>
      <w:rPr>
        <w:rFonts w:ascii="Arial" w:hAnsi="Arial" w:cs="Arial" w:hint="default"/>
        <w:b/>
        <w:sz w:val="22"/>
        <w:szCs w:val="22"/>
      </w:rPr>
    </w:lvl>
    <w:lvl w:ilvl="1">
      <w:start w:val="1"/>
      <w:numFmt w:val="lowerRoman"/>
      <w:lvlText w:val="%2."/>
      <w:lvlJc w:val="left"/>
      <w:pPr>
        <w:ind w:left="2160" w:hanging="720"/>
      </w:pPr>
      <w:rPr>
        <w:rFonts w:hint="default"/>
      </w:rPr>
    </w:lvl>
    <w:lvl w:ilvl="2">
      <w:start w:val="1"/>
      <w:numFmt w:val="lowerLetter"/>
      <w:lvlText w:val="%3)"/>
      <w:lvlJc w:val="left"/>
      <w:pPr>
        <w:tabs>
          <w:tab w:val="num" w:pos="2520"/>
        </w:tabs>
        <w:ind w:left="2520" w:hanging="360"/>
      </w:pPr>
      <w:rPr>
        <w:rFonts w:ascii="Arial" w:eastAsia="Times New Roman" w:hAnsi="Arial" w:cs="Arial"/>
      </w:rPr>
    </w:lvl>
    <w:lvl w:ilvl="3">
      <w:start w:val="1"/>
      <w:numFmt w:val="bullet"/>
      <w:lvlText w:val=""/>
      <w:lvlJc w:val="left"/>
      <w:pPr>
        <w:ind w:left="3240" w:hanging="360"/>
      </w:pPr>
      <w:rPr>
        <w:rFonts w:ascii="Symbol" w:eastAsia="Times New Roman" w:hAnsi="Symbol" w:cs="Arial" w:hint="default"/>
      </w:r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768965223">
    <w:abstractNumId w:val="28"/>
  </w:num>
  <w:num w:numId="2" w16cid:durableId="1341466488">
    <w:abstractNumId w:val="24"/>
  </w:num>
  <w:num w:numId="3" w16cid:durableId="1143424902">
    <w:abstractNumId w:val="30"/>
    <w:lvlOverride w:ilvl="0">
      <w:lvl w:ilvl="0">
        <w:numFmt w:val="decimal"/>
        <w:lvlText w:val="%1."/>
        <w:lvlJc w:val="left"/>
      </w:lvl>
    </w:lvlOverride>
  </w:num>
  <w:num w:numId="4" w16cid:durableId="771509362">
    <w:abstractNumId w:val="37"/>
    <w:lvlOverride w:ilvl="0">
      <w:lvl w:ilvl="0">
        <w:numFmt w:val="decimal"/>
        <w:lvlText w:val="%1."/>
        <w:lvlJc w:val="left"/>
      </w:lvl>
    </w:lvlOverride>
  </w:num>
  <w:num w:numId="5" w16cid:durableId="758790385">
    <w:abstractNumId w:val="6"/>
    <w:lvlOverride w:ilvl="0">
      <w:lvl w:ilvl="0">
        <w:numFmt w:val="decimal"/>
        <w:lvlText w:val="%1."/>
        <w:lvlJc w:val="left"/>
      </w:lvl>
    </w:lvlOverride>
  </w:num>
  <w:num w:numId="6" w16cid:durableId="1239943515">
    <w:abstractNumId w:val="26"/>
    <w:lvlOverride w:ilvl="0">
      <w:lvl w:ilvl="0">
        <w:numFmt w:val="decimal"/>
        <w:lvlText w:val="%1."/>
        <w:lvlJc w:val="left"/>
      </w:lvl>
    </w:lvlOverride>
  </w:num>
  <w:num w:numId="7" w16cid:durableId="608782474">
    <w:abstractNumId w:val="15"/>
    <w:lvlOverride w:ilvl="0">
      <w:lvl w:ilvl="0">
        <w:numFmt w:val="decimal"/>
        <w:lvlText w:val="%1."/>
        <w:lvlJc w:val="left"/>
      </w:lvl>
    </w:lvlOverride>
  </w:num>
  <w:num w:numId="8" w16cid:durableId="1810975314">
    <w:abstractNumId w:val="4"/>
    <w:lvlOverride w:ilvl="0">
      <w:lvl w:ilvl="0">
        <w:numFmt w:val="decimal"/>
        <w:lvlText w:val="%1."/>
        <w:lvlJc w:val="left"/>
      </w:lvl>
    </w:lvlOverride>
  </w:num>
  <w:num w:numId="9" w16cid:durableId="1439715812">
    <w:abstractNumId w:val="0"/>
    <w:lvlOverride w:ilvl="0">
      <w:lvl w:ilvl="0">
        <w:numFmt w:val="decimal"/>
        <w:lvlText w:val="%1."/>
        <w:lvlJc w:val="left"/>
      </w:lvl>
    </w:lvlOverride>
  </w:num>
  <w:num w:numId="10" w16cid:durableId="494999251">
    <w:abstractNumId w:val="17"/>
    <w:lvlOverride w:ilvl="0">
      <w:lvl w:ilvl="0">
        <w:numFmt w:val="decimal"/>
        <w:lvlText w:val="%1."/>
        <w:lvlJc w:val="left"/>
      </w:lvl>
    </w:lvlOverride>
  </w:num>
  <w:num w:numId="11" w16cid:durableId="812529169">
    <w:abstractNumId w:val="18"/>
    <w:lvlOverride w:ilvl="0">
      <w:lvl w:ilvl="0">
        <w:numFmt w:val="decimal"/>
        <w:lvlText w:val="%1."/>
        <w:lvlJc w:val="left"/>
      </w:lvl>
    </w:lvlOverride>
  </w:num>
  <w:num w:numId="12" w16cid:durableId="1638022368">
    <w:abstractNumId w:val="27"/>
    <w:lvlOverride w:ilvl="0">
      <w:lvl w:ilvl="0">
        <w:numFmt w:val="decimal"/>
        <w:lvlText w:val="%1."/>
        <w:lvlJc w:val="left"/>
      </w:lvl>
    </w:lvlOverride>
  </w:num>
  <w:num w:numId="13" w16cid:durableId="1245066774">
    <w:abstractNumId w:val="9"/>
    <w:lvlOverride w:ilvl="0">
      <w:lvl w:ilvl="0">
        <w:numFmt w:val="decimal"/>
        <w:lvlText w:val="%1."/>
        <w:lvlJc w:val="left"/>
      </w:lvl>
    </w:lvlOverride>
  </w:num>
  <w:num w:numId="14" w16cid:durableId="1854804590">
    <w:abstractNumId w:val="8"/>
    <w:lvlOverride w:ilvl="0">
      <w:lvl w:ilvl="0">
        <w:numFmt w:val="decimal"/>
        <w:lvlText w:val="%1."/>
        <w:lvlJc w:val="left"/>
      </w:lvl>
    </w:lvlOverride>
  </w:num>
  <w:num w:numId="15" w16cid:durableId="1860847979">
    <w:abstractNumId w:val="20"/>
    <w:lvlOverride w:ilvl="0">
      <w:lvl w:ilvl="0">
        <w:numFmt w:val="decimal"/>
        <w:lvlText w:val="%1."/>
        <w:lvlJc w:val="left"/>
      </w:lvl>
    </w:lvlOverride>
  </w:num>
  <w:num w:numId="16" w16cid:durableId="438379597">
    <w:abstractNumId w:val="16"/>
  </w:num>
  <w:num w:numId="17" w16cid:durableId="1153107373">
    <w:abstractNumId w:val="1"/>
  </w:num>
  <w:num w:numId="18" w16cid:durableId="335689154">
    <w:abstractNumId w:val="35"/>
    <w:lvlOverride w:ilvl="0">
      <w:lvl w:ilvl="0">
        <w:numFmt w:val="decimal"/>
        <w:lvlText w:val="%1."/>
        <w:lvlJc w:val="left"/>
      </w:lvl>
    </w:lvlOverride>
  </w:num>
  <w:num w:numId="19" w16cid:durableId="1096443081">
    <w:abstractNumId w:val="11"/>
    <w:lvlOverride w:ilvl="0">
      <w:lvl w:ilvl="0">
        <w:numFmt w:val="decimal"/>
        <w:lvlText w:val="%1."/>
        <w:lvlJc w:val="left"/>
      </w:lvl>
    </w:lvlOverride>
  </w:num>
  <w:num w:numId="20" w16cid:durableId="1414622104">
    <w:abstractNumId w:val="21"/>
    <w:lvlOverride w:ilvl="0">
      <w:lvl w:ilvl="0">
        <w:numFmt w:val="decimal"/>
        <w:lvlText w:val="%1."/>
        <w:lvlJc w:val="left"/>
      </w:lvl>
    </w:lvlOverride>
  </w:num>
  <w:num w:numId="21" w16cid:durableId="614797915">
    <w:abstractNumId w:val="3"/>
    <w:lvlOverride w:ilvl="0">
      <w:lvl w:ilvl="0">
        <w:numFmt w:val="decimal"/>
        <w:lvlText w:val="%1."/>
        <w:lvlJc w:val="left"/>
      </w:lvl>
    </w:lvlOverride>
  </w:num>
  <w:num w:numId="22" w16cid:durableId="1462729990">
    <w:abstractNumId w:val="7"/>
    <w:lvlOverride w:ilvl="0"/>
  </w:num>
  <w:num w:numId="23" w16cid:durableId="1471557311">
    <w:abstractNumId w:val="25"/>
    <w:lvlOverride w:ilvl="0">
      <w:lvl w:ilvl="0">
        <w:numFmt w:val="decimal"/>
        <w:lvlText w:val="%1."/>
        <w:lvlJc w:val="left"/>
      </w:lvl>
    </w:lvlOverride>
  </w:num>
  <w:num w:numId="24" w16cid:durableId="282463922">
    <w:abstractNumId w:val="22"/>
    <w:lvlOverride w:ilvl="0">
      <w:lvl w:ilvl="0">
        <w:numFmt w:val="decimal"/>
        <w:lvlText w:val="%1."/>
        <w:lvlJc w:val="left"/>
      </w:lvl>
    </w:lvlOverride>
  </w:num>
  <w:num w:numId="25" w16cid:durableId="1181700941">
    <w:abstractNumId w:val="33"/>
  </w:num>
  <w:num w:numId="26" w16cid:durableId="1259752746">
    <w:abstractNumId w:val="13"/>
  </w:num>
  <w:num w:numId="27" w16cid:durableId="1904020631">
    <w:abstractNumId w:val="14"/>
  </w:num>
  <w:num w:numId="28" w16cid:durableId="679311903">
    <w:abstractNumId w:val="12"/>
  </w:num>
  <w:num w:numId="29" w16cid:durableId="325322161">
    <w:abstractNumId w:val="19"/>
  </w:num>
  <w:num w:numId="30" w16cid:durableId="1306666547">
    <w:abstractNumId w:val="2"/>
  </w:num>
  <w:num w:numId="31" w16cid:durableId="1155411541">
    <w:abstractNumId w:val="38"/>
  </w:num>
  <w:num w:numId="32" w16cid:durableId="949975115">
    <w:abstractNumId w:val="23"/>
  </w:num>
  <w:num w:numId="33" w16cid:durableId="1963225400">
    <w:abstractNumId w:val="34"/>
  </w:num>
  <w:num w:numId="34" w16cid:durableId="1990286672">
    <w:abstractNumId w:val="32"/>
  </w:num>
  <w:num w:numId="35" w16cid:durableId="289868236">
    <w:abstractNumId w:val="10"/>
  </w:num>
  <w:num w:numId="36" w16cid:durableId="1325161934">
    <w:abstractNumId w:val="36"/>
  </w:num>
  <w:num w:numId="37" w16cid:durableId="1675960318">
    <w:abstractNumId w:val="5"/>
  </w:num>
  <w:num w:numId="38" w16cid:durableId="1684816945">
    <w:abstractNumId w:val="29"/>
  </w:num>
  <w:num w:numId="39" w16cid:durableId="170867576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9C"/>
    <w:rsid w:val="00065A0E"/>
    <w:rsid w:val="000A7AF9"/>
    <w:rsid w:val="000D693C"/>
    <w:rsid w:val="000E4324"/>
    <w:rsid w:val="000F667E"/>
    <w:rsid w:val="001860ED"/>
    <w:rsid w:val="001F1545"/>
    <w:rsid w:val="00226895"/>
    <w:rsid w:val="002D4A13"/>
    <w:rsid w:val="00304346"/>
    <w:rsid w:val="00322AAB"/>
    <w:rsid w:val="00325493"/>
    <w:rsid w:val="00354C4A"/>
    <w:rsid w:val="0041516B"/>
    <w:rsid w:val="00495C33"/>
    <w:rsid w:val="004C2D9F"/>
    <w:rsid w:val="004C2FCE"/>
    <w:rsid w:val="004C419D"/>
    <w:rsid w:val="004D7BB3"/>
    <w:rsid w:val="0055093D"/>
    <w:rsid w:val="00556B94"/>
    <w:rsid w:val="00593756"/>
    <w:rsid w:val="005B539A"/>
    <w:rsid w:val="005F2E72"/>
    <w:rsid w:val="00621923"/>
    <w:rsid w:val="0066551A"/>
    <w:rsid w:val="006728A2"/>
    <w:rsid w:val="006A53CF"/>
    <w:rsid w:val="0075042A"/>
    <w:rsid w:val="0076377F"/>
    <w:rsid w:val="00781951"/>
    <w:rsid w:val="0079752C"/>
    <w:rsid w:val="007D7E49"/>
    <w:rsid w:val="008A028F"/>
    <w:rsid w:val="008D08D0"/>
    <w:rsid w:val="008F389C"/>
    <w:rsid w:val="00A01984"/>
    <w:rsid w:val="00A367E3"/>
    <w:rsid w:val="00A76C5D"/>
    <w:rsid w:val="00B636D0"/>
    <w:rsid w:val="00B74AA2"/>
    <w:rsid w:val="00C70C99"/>
    <w:rsid w:val="00CC2245"/>
    <w:rsid w:val="00CF511D"/>
    <w:rsid w:val="00CF6654"/>
    <w:rsid w:val="00D00FD9"/>
    <w:rsid w:val="00D20367"/>
    <w:rsid w:val="00D76FA1"/>
    <w:rsid w:val="00E6586B"/>
    <w:rsid w:val="00EB22B0"/>
    <w:rsid w:val="00EC5E33"/>
    <w:rsid w:val="00ED4F96"/>
    <w:rsid w:val="00F14A00"/>
    <w:rsid w:val="00F31AF8"/>
    <w:rsid w:val="00F4405F"/>
    <w:rsid w:val="00FB3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38D0"/>
  <w15:docId w15:val="{93F7F9BD-A4D2-47B4-BA22-01E1DD55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19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219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8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4405F"/>
    <w:rPr>
      <w:color w:val="0000FF"/>
      <w:u w:val="single"/>
    </w:rPr>
  </w:style>
  <w:style w:type="character" w:customStyle="1" w:styleId="apple-tab-span">
    <w:name w:val="apple-tab-span"/>
    <w:basedOn w:val="DefaultParagraphFont"/>
    <w:rsid w:val="00F4405F"/>
  </w:style>
  <w:style w:type="paragraph" w:styleId="ListParagraph">
    <w:name w:val="List Paragraph"/>
    <w:basedOn w:val="Normal"/>
    <w:uiPriority w:val="34"/>
    <w:qFormat/>
    <w:rsid w:val="0079752C"/>
    <w:pPr>
      <w:ind w:left="720"/>
      <w:contextualSpacing/>
    </w:pPr>
  </w:style>
  <w:style w:type="paragraph" w:styleId="Header">
    <w:name w:val="header"/>
    <w:basedOn w:val="Normal"/>
    <w:link w:val="HeaderChar"/>
    <w:uiPriority w:val="99"/>
    <w:unhideWhenUsed/>
    <w:rsid w:val="004C2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FCE"/>
  </w:style>
  <w:style w:type="paragraph" w:styleId="Footer">
    <w:name w:val="footer"/>
    <w:basedOn w:val="Normal"/>
    <w:link w:val="FooterChar"/>
    <w:uiPriority w:val="99"/>
    <w:unhideWhenUsed/>
    <w:rsid w:val="004C2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FCE"/>
  </w:style>
  <w:style w:type="table" w:styleId="TableGrid">
    <w:name w:val="Table Grid"/>
    <w:basedOn w:val="TableNormal"/>
    <w:uiPriority w:val="59"/>
    <w:rsid w:val="00621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192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21923"/>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D76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FA1"/>
    <w:rPr>
      <w:rFonts w:ascii="Segoe UI" w:hAnsi="Segoe UI" w:cs="Segoe UI"/>
      <w:sz w:val="18"/>
      <w:szCs w:val="18"/>
    </w:rPr>
  </w:style>
  <w:style w:type="character" w:styleId="CommentReference">
    <w:name w:val="annotation reference"/>
    <w:basedOn w:val="DefaultParagraphFont"/>
    <w:uiPriority w:val="99"/>
    <w:semiHidden/>
    <w:unhideWhenUsed/>
    <w:rsid w:val="001F1545"/>
    <w:rPr>
      <w:sz w:val="16"/>
      <w:szCs w:val="16"/>
    </w:rPr>
  </w:style>
  <w:style w:type="paragraph" w:styleId="CommentText">
    <w:name w:val="annotation text"/>
    <w:basedOn w:val="Normal"/>
    <w:link w:val="CommentTextChar"/>
    <w:uiPriority w:val="99"/>
    <w:semiHidden/>
    <w:unhideWhenUsed/>
    <w:rsid w:val="001F1545"/>
    <w:pPr>
      <w:spacing w:line="240" w:lineRule="auto"/>
    </w:pPr>
    <w:rPr>
      <w:sz w:val="20"/>
      <w:szCs w:val="20"/>
    </w:rPr>
  </w:style>
  <w:style w:type="character" w:customStyle="1" w:styleId="CommentTextChar">
    <w:name w:val="Comment Text Char"/>
    <w:basedOn w:val="DefaultParagraphFont"/>
    <w:link w:val="CommentText"/>
    <w:uiPriority w:val="99"/>
    <w:semiHidden/>
    <w:rsid w:val="001F1545"/>
    <w:rPr>
      <w:sz w:val="20"/>
      <w:szCs w:val="20"/>
    </w:rPr>
  </w:style>
  <w:style w:type="paragraph" w:styleId="CommentSubject">
    <w:name w:val="annotation subject"/>
    <w:basedOn w:val="CommentText"/>
    <w:next w:val="CommentText"/>
    <w:link w:val="CommentSubjectChar"/>
    <w:uiPriority w:val="99"/>
    <w:semiHidden/>
    <w:unhideWhenUsed/>
    <w:rsid w:val="001F1545"/>
    <w:rPr>
      <w:b/>
      <w:bCs/>
    </w:rPr>
  </w:style>
  <w:style w:type="character" w:customStyle="1" w:styleId="CommentSubjectChar">
    <w:name w:val="Comment Subject Char"/>
    <w:basedOn w:val="CommentTextChar"/>
    <w:link w:val="CommentSubject"/>
    <w:uiPriority w:val="99"/>
    <w:semiHidden/>
    <w:rsid w:val="001F1545"/>
    <w:rPr>
      <w:b/>
      <w:bCs/>
      <w:sz w:val="20"/>
      <w:szCs w:val="20"/>
    </w:rPr>
  </w:style>
  <w:style w:type="paragraph" w:styleId="Revision">
    <w:name w:val="Revision"/>
    <w:hidden/>
    <w:uiPriority w:val="99"/>
    <w:semiHidden/>
    <w:rsid w:val="008A02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09100">
      <w:bodyDiv w:val="1"/>
      <w:marLeft w:val="0"/>
      <w:marRight w:val="0"/>
      <w:marTop w:val="0"/>
      <w:marBottom w:val="0"/>
      <w:divBdr>
        <w:top w:val="none" w:sz="0" w:space="0" w:color="auto"/>
        <w:left w:val="none" w:sz="0" w:space="0" w:color="auto"/>
        <w:bottom w:val="none" w:sz="0" w:space="0" w:color="auto"/>
        <w:right w:val="none" w:sz="0" w:space="0" w:color="auto"/>
      </w:divBdr>
    </w:div>
    <w:div w:id="800926734">
      <w:bodyDiv w:val="1"/>
      <w:marLeft w:val="0"/>
      <w:marRight w:val="0"/>
      <w:marTop w:val="0"/>
      <w:marBottom w:val="0"/>
      <w:divBdr>
        <w:top w:val="none" w:sz="0" w:space="0" w:color="auto"/>
        <w:left w:val="none" w:sz="0" w:space="0" w:color="auto"/>
        <w:bottom w:val="none" w:sz="0" w:space="0" w:color="auto"/>
        <w:right w:val="none" w:sz="0" w:space="0" w:color="auto"/>
      </w:divBdr>
    </w:div>
    <w:div w:id="178476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97BC1DE0FB76479CA6EED488F9063C" ma:contentTypeVersion="14" ma:contentTypeDescription="Create a new document." ma:contentTypeScope="" ma:versionID="0ebc16df0eec11ce9c782ce353aa34f0">
  <xsd:schema xmlns:xsd="http://www.w3.org/2001/XMLSchema" xmlns:xs="http://www.w3.org/2001/XMLSchema" xmlns:p="http://schemas.microsoft.com/office/2006/metadata/properties" xmlns:ns2="bfea0333-fab4-4669-a7d8-fdf8459409d2" xmlns:ns3="daaef340-e1fa-494a-9c18-9af574498b9a" targetNamespace="http://schemas.microsoft.com/office/2006/metadata/properties" ma:root="true" ma:fieldsID="c8b54704d238295f5b81f5252acd7ff9" ns2:_="" ns3:_="">
    <xsd:import namespace="bfea0333-fab4-4669-a7d8-fdf8459409d2"/>
    <xsd:import namespace="daaef340-e1fa-494a-9c18-9af574498b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a0333-fab4-4669-a7d8-fdf845940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aef340-e1fa-494a-9c18-9af574498b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eae6922-7396-4fcc-8186-fd6da574d01b}" ma:internalName="TaxCatchAll" ma:showField="CatchAllData" ma:web="daaef340-e1fa-494a-9c18-9af574498b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aaef340-e1fa-494a-9c18-9af574498b9a" xsi:nil="true"/>
    <lcf76f155ced4ddcb4097134ff3c332f xmlns="bfea0333-fab4-4669-a7d8-fdf8459409d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679199-FDFA-4858-A3CB-1CA86D3B3F90}"/>
</file>

<file path=customXml/itemProps2.xml><?xml version="1.0" encoding="utf-8"?>
<ds:datastoreItem xmlns:ds="http://schemas.openxmlformats.org/officeDocument/2006/customXml" ds:itemID="{A41F651F-7DBE-47AF-98AD-4942768E863D}"/>
</file>

<file path=customXml/itemProps3.xml><?xml version="1.0" encoding="utf-8"?>
<ds:datastoreItem xmlns:ds="http://schemas.openxmlformats.org/officeDocument/2006/customXml" ds:itemID="{6EF25F43-978C-4E82-90FB-4A9B254D31F7}"/>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Miller, Alice</dc:creator>
  <cp:lastModifiedBy>Cameron, Helen</cp:lastModifiedBy>
  <cp:revision>3</cp:revision>
  <dcterms:created xsi:type="dcterms:W3CDTF">2023-08-18T15:46:00Z</dcterms:created>
  <dcterms:modified xsi:type="dcterms:W3CDTF">2023-08-18T15:47:00Z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0x0101006497BC1DE0FB76479CA6EED488F9063C</vt:lpwstr>
  </property>
</Properties>
</file>