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0475" w14:textId="094F3A41" w:rsidR="00D769AE" w:rsidRPr="00437EC6" w:rsidRDefault="00C80FAD" w:rsidP="00C80FAD">
      <w:pPr>
        <w:pStyle w:val="Heading2"/>
        <w:jc w:val="right"/>
        <w:rPr>
          <w:sz w:val="32"/>
          <w:szCs w:val="32"/>
        </w:rPr>
      </w:pPr>
      <w:bookmarkStart w:id="0" w:name="_Toc105679029"/>
      <w:r w:rsidRPr="00437EC6">
        <w:rPr>
          <w:noProof/>
        </w:rPr>
        <w:drawing>
          <wp:inline distT="0" distB="0" distL="0" distR="0" wp14:anchorId="3F7A90CD" wp14:editId="5C11E35C">
            <wp:extent cx="1800000" cy="156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F687" w14:textId="77777777" w:rsidR="00D769AE" w:rsidRPr="00437EC6" w:rsidRDefault="00D769AE" w:rsidP="00F768A0">
      <w:pPr>
        <w:pStyle w:val="Heading2"/>
        <w:rPr>
          <w:sz w:val="32"/>
          <w:szCs w:val="32"/>
        </w:rPr>
      </w:pPr>
    </w:p>
    <w:bookmarkEnd w:id="0"/>
    <w:p w14:paraId="7813A978" w14:textId="4AF5B31C" w:rsidR="00F768A0" w:rsidRPr="00437EC6" w:rsidRDefault="001D3489" w:rsidP="00F768A0">
      <w:pPr>
        <w:pStyle w:val="Heading2"/>
        <w:rPr>
          <w:color w:val="666766"/>
          <w:sz w:val="36"/>
          <w:szCs w:val="36"/>
        </w:rPr>
      </w:pPr>
      <w:r w:rsidRPr="00437EC6">
        <w:rPr>
          <w:color w:val="666766"/>
          <w:sz w:val="36"/>
          <w:szCs w:val="36"/>
        </w:rPr>
        <w:t xml:space="preserve">EQA </w:t>
      </w:r>
      <w:r w:rsidR="00F768A0" w:rsidRPr="00437EC6">
        <w:rPr>
          <w:color w:val="666766"/>
          <w:sz w:val="36"/>
          <w:szCs w:val="36"/>
        </w:rPr>
        <w:t xml:space="preserve">External </w:t>
      </w:r>
      <w:r w:rsidR="0038167C" w:rsidRPr="00437EC6">
        <w:rPr>
          <w:color w:val="666766"/>
          <w:sz w:val="36"/>
          <w:szCs w:val="36"/>
        </w:rPr>
        <w:t>A</w:t>
      </w:r>
      <w:r w:rsidR="00F768A0" w:rsidRPr="00437EC6">
        <w:rPr>
          <w:color w:val="666766"/>
          <w:sz w:val="36"/>
          <w:szCs w:val="36"/>
        </w:rPr>
        <w:t xml:space="preserve">ssessor </w:t>
      </w:r>
      <w:r w:rsidR="002C6242">
        <w:rPr>
          <w:color w:val="666766"/>
          <w:sz w:val="36"/>
          <w:szCs w:val="36"/>
        </w:rPr>
        <w:t>Appointment</w:t>
      </w:r>
      <w:r w:rsidR="00A072AE">
        <w:rPr>
          <w:color w:val="666766"/>
          <w:sz w:val="36"/>
          <w:szCs w:val="36"/>
        </w:rPr>
        <w:br/>
      </w:r>
      <w:r w:rsidR="0038167C" w:rsidRPr="00437EC6">
        <w:rPr>
          <w:color w:val="666766"/>
          <w:sz w:val="36"/>
          <w:szCs w:val="36"/>
        </w:rPr>
        <w:t>N</w:t>
      </w:r>
      <w:r w:rsidR="00F768A0" w:rsidRPr="00437EC6">
        <w:rPr>
          <w:color w:val="666766"/>
          <w:sz w:val="36"/>
          <w:szCs w:val="36"/>
        </w:rPr>
        <w:t xml:space="preserve">otification </w:t>
      </w:r>
      <w:r w:rsidR="0038167C" w:rsidRPr="00437EC6">
        <w:rPr>
          <w:color w:val="666766"/>
          <w:sz w:val="36"/>
          <w:szCs w:val="36"/>
        </w:rPr>
        <w:t>F</w:t>
      </w:r>
      <w:r w:rsidR="00F768A0" w:rsidRPr="00437EC6">
        <w:rPr>
          <w:color w:val="666766"/>
          <w:sz w:val="36"/>
          <w:szCs w:val="36"/>
        </w:rPr>
        <w:t>orm</w:t>
      </w:r>
    </w:p>
    <w:p w14:paraId="5E6F6F4D" w14:textId="77777777" w:rsidR="001D3489" w:rsidRPr="00437EC6" w:rsidRDefault="001D3489" w:rsidP="00F768A0">
      <w:pPr>
        <w:rPr>
          <w:rFonts w:cs="Arial"/>
        </w:rPr>
      </w:pPr>
    </w:p>
    <w:p w14:paraId="255963DF" w14:textId="24BC149C" w:rsidR="00F768A0" w:rsidRPr="00437EC6" w:rsidRDefault="00F768A0" w:rsidP="00F768A0">
      <w:pPr>
        <w:rPr>
          <w:rFonts w:cs="Arial"/>
        </w:rPr>
      </w:pPr>
      <w:r w:rsidRPr="00437EC6">
        <w:rPr>
          <w:rFonts w:cs="Arial"/>
        </w:rPr>
        <w:t>This form should be submitted to the DQB Officer:</w:t>
      </w:r>
    </w:p>
    <w:p w14:paraId="168EDF21" w14:textId="77777777" w:rsidR="00D84619" w:rsidRPr="00437EC6" w:rsidRDefault="00D84619" w:rsidP="00F768A0">
      <w:pPr>
        <w:rPr>
          <w:rFonts w:cs="Arial"/>
        </w:rPr>
      </w:pPr>
    </w:p>
    <w:p w14:paraId="71591E7A" w14:textId="6C114E40" w:rsidR="00F768A0" w:rsidRPr="00437EC6" w:rsidRDefault="00F768A0" w:rsidP="005A786E">
      <w:pPr>
        <w:pStyle w:val="ListParagraph"/>
        <w:numPr>
          <w:ilvl w:val="0"/>
          <w:numId w:val="42"/>
        </w:numPr>
        <w:ind w:left="851" w:hanging="851"/>
        <w:rPr>
          <w:rFonts w:ascii="Arial" w:hAnsi="Arial" w:cs="Arial"/>
        </w:rPr>
      </w:pPr>
      <w:r w:rsidRPr="00437EC6">
        <w:rPr>
          <w:rFonts w:ascii="Arial" w:hAnsi="Arial" w:cs="Arial"/>
        </w:rPr>
        <w:t xml:space="preserve">as part of the evidence for the </w:t>
      </w:r>
      <w:r w:rsidR="002C6242">
        <w:rPr>
          <w:rFonts w:ascii="Arial" w:hAnsi="Arial" w:cs="Arial"/>
        </w:rPr>
        <w:t>R</w:t>
      </w:r>
      <w:r w:rsidRPr="00437EC6">
        <w:rPr>
          <w:rFonts w:ascii="Arial" w:hAnsi="Arial" w:cs="Arial"/>
        </w:rPr>
        <w:t xml:space="preserve">eadiness </w:t>
      </w:r>
      <w:r w:rsidR="002C6242">
        <w:rPr>
          <w:rFonts w:ascii="Arial" w:hAnsi="Arial" w:cs="Arial"/>
        </w:rPr>
        <w:t>C</w:t>
      </w:r>
      <w:r w:rsidRPr="00437EC6">
        <w:rPr>
          <w:rFonts w:ascii="Arial" w:hAnsi="Arial" w:cs="Arial"/>
        </w:rPr>
        <w:t xml:space="preserve">heck process if a proposed </w:t>
      </w:r>
      <w:r w:rsidR="002C6242">
        <w:rPr>
          <w:rFonts w:ascii="Arial" w:hAnsi="Arial" w:cs="Arial"/>
        </w:rPr>
        <w:t>E</w:t>
      </w:r>
      <w:r w:rsidRPr="00437EC6">
        <w:rPr>
          <w:rFonts w:ascii="Arial" w:hAnsi="Arial" w:cs="Arial"/>
        </w:rPr>
        <w:t xml:space="preserve">xternal </w:t>
      </w:r>
      <w:r w:rsidR="002C6242">
        <w:rPr>
          <w:rFonts w:ascii="Arial" w:hAnsi="Arial" w:cs="Arial"/>
        </w:rPr>
        <w:t>A</w:t>
      </w:r>
      <w:r w:rsidRPr="00437EC6">
        <w:rPr>
          <w:rFonts w:ascii="Arial" w:hAnsi="Arial" w:cs="Arial"/>
        </w:rPr>
        <w:t>ssessor has been identified/appointed at this stage</w:t>
      </w:r>
    </w:p>
    <w:p w14:paraId="02F31E91" w14:textId="66D297C5" w:rsidR="00F768A0" w:rsidRPr="00437EC6" w:rsidRDefault="00F768A0" w:rsidP="005A786E">
      <w:pPr>
        <w:pStyle w:val="ListParagraph"/>
        <w:numPr>
          <w:ilvl w:val="0"/>
          <w:numId w:val="42"/>
        </w:numPr>
        <w:ind w:left="851" w:hanging="851"/>
        <w:rPr>
          <w:rFonts w:ascii="Arial" w:hAnsi="Arial" w:cs="Arial"/>
        </w:rPr>
      </w:pPr>
      <w:r w:rsidRPr="00437EC6">
        <w:rPr>
          <w:rFonts w:ascii="Arial" w:hAnsi="Arial" w:cs="Arial"/>
        </w:rPr>
        <w:t xml:space="preserve">as soon as possible following the </w:t>
      </w:r>
      <w:r w:rsidR="002C6242">
        <w:rPr>
          <w:rFonts w:ascii="Arial" w:hAnsi="Arial" w:cs="Arial"/>
        </w:rPr>
        <w:t>R</w:t>
      </w:r>
      <w:r w:rsidRPr="00437EC6">
        <w:rPr>
          <w:rFonts w:ascii="Arial" w:hAnsi="Arial" w:cs="Arial"/>
        </w:rPr>
        <w:t xml:space="preserve">eadiness </w:t>
      </w:r>
      <w:r w:rsidR="002C6242">
        <w:rPr>
          <w:rFonts w:ascii="Arial" w:hAnsi="Arial" w:cs="Arial"/>
        </w:rPr>
        <w:t>C</w:t>
      </w:r>
      <w:r w:rsidRPr="00437EC6">
        <w:rPr>
          <w:rFonts w:ascii="Arial" w:hAnsi="Arial" w:cs="Arial"/>
        </w:rPr>
        <w:t xml:space="preserve">heck process when a proposed </w:t>
      </w:r>
      <w:r w:rsidR="002C6242">
        <w:rPr>
          <w:rFonts w:ascii="Arial" w:hAnsi="Arial" w:cs="Arial"/>
        </w:rPr>
        <w:t>E</w:t>
      </w:r>
      <w:r w:rsidRPr="00437EC6">
        <w:rPr>
          <w:rFonts w:ascii="Arial" w:hAnsi="Arial" w:cs="Arial"/>
        </w:rPr>
        <w:t xml:space="preserve">xternal </w:t>
      </w:r>
      <w:r w:rsidR="002C6242">
        <w:rPr>
          <w:rFonts w:ascii="Arial" w:hAnsi="Arial" w:cs="Arial"/>
        </w:rPr>
        <w:t>A</w:t>
      </w:r>
      <w:r w:rsidRPr="00437EC6">
        <w:rPr>
          <w:rFonts w:ascii="Arial" w:hAnsi="Arial" w:cs="Arial"/>
        </w:rPr>
        <w:t>ssessor has been identified/appointed</w:t>
      </w:r>
    </w:p>
    <w:p w14:paraId="43E8580C" w14:textId="23CA1E4C" w:rsidR="00F768A0" w:rsidRDefault="00F768A0" w:rsidP="005A786E">
      <w:pPr>
        <w:pStyle w:val="ListParagraph"/>
        <w:numPr>
          <w:ilvl w:val="0"/>
          <w:numId w:val="42"/>
        </w:numPr>
        <w:ind w:left="851" w:hanging="851"/>
        <w:rPr>
          <w:rFonts w:ascii="Arial" w:hAnsi="Arial" w:cs="Arial"/>
        </w:rPr>
      </w:pPr>
      <w:r w:rsidRPr="00437EC6">
        <w:rPr>
          <w:rFonts w:ascii="Arial" w:hAnsi="Arial" w:cs="Arial"/>
        </w:rPr>
        <w:t xml:space="preserve">at any point where a new or replacement </w:t>
      </w:r>
      <w:r w:rsidR="002C6242">
        <w:rPr>
          <w:rFonts w:ascii="Arial" w:hAnsi="Arial" w:cs="Arial"/>
        </w:rPr>
        <w:t>E</w:t>
      </w:r>
      <w:r w:rsidRPr="00437EC6">
        <w:rPr>
          <w:rFonts w:ascii="Arial" w:hAnsi="Arial" w:cs="Arial"/>
        </w:rPr>
        <w:t xml:space="preserve">xternal </w:t>
      </w:r>
      <w:r w:rsidR="002C6242">
        <w:rPr>
          <w:rFonts w:ascii="Arial" w:hAnsi="Arial" w:cs="Arial"/>
        </w:rPr>
        <w:t>A</w:t>
      </w:r>
      <w:r w:rsidRPr="00437EC6">
        <w:rPr>
          <w:rFonts w:ascii="Arial" w:hAnsi="Arial" w:cs="Arial"/>
        </w:rPr>
        <w:t>ssessor is identified/appointed</w:t>
      </w:r>
      <w:r w:rsidR="0038167C" w:rsidRPr="00437EC6">
        <w:rPr>
          <w:rFonts w:ascii="Arial" w:hAnsi="Arial" w:cs="Arial"/>
        </w:rPr>
        <w:t>.</w:t>
      </w:r>
      <w:r w:rsidRPr="00437EC6">
        <w:rPr>
          <w:rFonts w:ascii="Arial" w:hAnsi="Arial" w:cs="Arial"/>
        </w:rPr>
        <w:t xml:space="preserve"> </w:t>
      </w:r>
    </w:p>
    <w:p w14:paraId="6C0CFCE0" w14:textId="1BEA1615" w:rsidR="000D3723" w:rsidRDefault="000D3723" w:rsidP="000D3723">
      <w:pPr>
        <w:rPr>
          <w:rFonts w:cs="Arial"/>
        </w:rPr>
      </w:pPr>
    </w:p>
    <w:p w14:paraId="7E5DDED2" w14:textId="670E6F09" w:rsidR="000D3723" w:rsidRDefault="000D3723" w:rsidP="000D3723">
      <w:pPr>
        <w:rPr>
          <w:rFonts w:cs="Arial"/>
        </w:rPr>
      </w:pPr>
      <w:r>
        <w:rPr>
          <w:rFonts w:cs="Arial"/>
        </w:rPr>
        <w:t>Details on the role of External Assessors a</w:t>
      </w:r>
      <w:r w:rsidR="008E524A">
        <w:rPr>
          <w:rFonts w:cs="Arial"/>
        </w:rPr>
        <w:t xml:space="preserve">nd the functioned performed are available in the </w:t>
      </w:r>
      <w:r w:rsidR="002F2139" w:rsidRPr="007B64CC">
        <w:rPr>
          <w:rFonts w:cs="Arial"/>
          <w:b/>
          <w:bCs/>
        </w:rPr>
        <w:t>External Quality Assurance of End-Point Assessment for Integrated Higher and Degree Apprenticeships – Handbook for Providers</w:t>
      </w:r>
      <w:r w:rsidR="008E524A">
        <w:rPr>
          <w:rFonts w:cs="Arial"/>
        </w:rPr>
        <w:t xml:space="preserve"> </w:t>
      </w:r>
      <w:r w:rsidR="00E465AA">
        <w:rPr>
          <w:rFonts w:cs="Arial"/>
        </w:rPr>
        <w:t xml:space="preserve">and </w:t>
      </w:r>
      <w:r w:rsidR="002F2139">
        <w:rPr>
          <w:rFonts w:cs="Arial"/>
        </w:rPr>
        <w:t xml:space="preserve">the </w:t>
      </w:r>
      <w:r w:rsidR="00D20903" w:rsidRPr="007B64CC">
        <w:rPr>
          <w:rFonts w:cs="Arial"/>
          <w:b/>
          <w:bCs/>
        </w:rPr>
        <w:t>EQA External Assessors Guidance</w:t>
      </w:r>
      <w:r w:rsidR="00E465AA">
        <w:rPr>
          <w:rFonts w:cs="Arial"/>
        </w:rPr>
        <w:t xml:space="preserve"> </w:t>
      </w:r>
      <w:r w:rsidR="008E524A">
        <w:rPr>
          <w:rFonts w:cs="Arial"/>
        </w:rPr>
        <w:t>on the</w:t>
      </w:r>
      <w:r w:rsidR="007529FE">
        <w:rPr>
          <w:rFonts w:cs="Arial"/>
        </w:rPr>
        <w:t xml:space="preserve"> </w:t>
      </w:r>
      <w:hyperlink r:id="rId9" w:history="1">
        <w:r w:rsidR="007529FE" w:rsidRPr="007529FE">
          <w:rPr>
            <w:rStyle w:val="Hyperlink"/>
            <w:rFonts w:cs="Arial"/>
          </w:rPr>
          <w:t>DQB website</w:t>
        </w:r>
      </w:hyperlink>
      <w:r w:rsidR="00E465AA">
        <w:rPr>
          <w:rFonts w:cs="Arial"/>
        </w:rPr>
        <w:t>. The latter includes a person specification which EPAOs should consider when making appointments.</w:t>
      </w:r>
    </w:p>
    <w:p w14:paraId="0705E71F" w14:textId="77777777" w:rsidR="000D3723" w:rsidRPr="000D3723" w:rsidRDefault="000D3723" w:rsidP="000D3723">
      <w:pPr>
        <w:rPr>
          <w:rFonts w:cs="Arial"/>
        </w:rPr>
      </w:pPr>
    </w:p>
    <w:p w14:paraId="5CEF39C5" w14:textId="711CE09D" w:rsidR="00E1159A" w:rsidRPr="00E1159A" w:rsidRDefault="00E1159A" w:rsidP="00E1159A">
      <w:pPr>
        <w:spacing w:after="120"/>
        <w:rPr>
          <w:rFonts w:cs="Arial"/>
          <w:i/>
          <w:szCs w:val="22"/>
        </w:rPr>
      </w:pPr>
      <w:r w:rsidRPr="00E1159A">
        <w:rPr>
          <w:rFonts w:cs="Arial"/>
          <w:i/>
          <w:iCs/>
        </w:rPr>
        <w:t xml:space="preserve">The rows </w:t>
      </w:r>
      <w:r>
        <w:rPr>
          <w:rFonts w:cs="Arial"/>
          <w:i/>
          <w:iCs/>
        </w:rPr>
        <w:t>in the tables</w:t>
      </w:r>
      <w:r w:rsidR="004B2C11">
        <w:rPr>
          <w:rFonts w:cs="Arial"/>
          <w:i/>
          <w:iCs/>
        </w:rPr>
        <w:t xml:space="preserve"> below</w:t>
      </w:r>
      <w:r>
        <w:rPr>
          <w:rFonts w:cs="Arial"/>
          <w:i/>
          <w:iCs/>
        </w:rPr>
        <w:t xml:space="preserve"> </w:t>
      </w:r>
      <w:r w:rsidRPr="00E1159A">
        <w:rPr>
          <w:rFonts w:cs="Arial"/>
          <w:i/>
          <w:iCs/>
        </w:rPr>
        <w:t>are designed to expand as you type.</w:t>
      </w:r>
    </w:p>
    <w:p w14:paraId="27FB214A" w14:textId="14F26A30" w:rsidR="003D79C7" w:rsidRPr="00437EC6" w:rsidRDefault="003D79C7" w:rsidP="006D4F3B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44"/>
      </w:tblGrid>
      <w:tr w:rsidR="00F768A0" w:rsidRPr="00F651CE" w14:paraId="4AF526F9" w14:textId="77777777" w:rsidTr="00614C27">
        <w:tc>
          <w:tcPr>
            <w:tcW w:w="2972" w:type="dxa"/>
            <w:shd w:val="clear" w:color="auto" w:fill="F2F2F2" w:themeFill="background1" w:themeFillShade="F2"/>
          </w:tcPr>
          <w:p w14:paraId="7130BA40" w14:textId="1C0CEF4B" w:rsidR="00F768A0" w:rsidRPr="00437EC6" w:rsidRDefault="0012360E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  <w:bCs/>
              </w:rPr>
              <w:t>End</w:t>
            </w:r>
            <w:r w:rsidR="00DB7864" w:rsidRPr="00437EC6">
              <w:rPr>
                <w:rFonts w:ascii="Arial" w:hAnsi="Arial" w:cs="Arial"/>
                <w:b/>
                <w:bCs/>
              </w:rPr>
              <w:t>-</w:t>
            </w:r>
            <w:r w:rsidR="00B80944" w:rsidRPr="00437EC6">
              <w:rPr>
                <w:rFonts w:ascii="Arial" w:hAnsi="Arial" w:cs="Arial"/>
                <w:b/>
                <w:bCs/>
              </w:rPr>
              <w:t>p</w:t>
            </w:r>
            <w:r w:rsidR="00DB7864" w:rsidRPr="00437EC6">
              <w:rPr>
                <w:rFonts w:ascii="Arial" w:hAnsi="Arial" w:cs="Arial"/>
                <w:b/>
                <w:bCs/>
              </w:rPr>
              <w:t xml:space="preserve">oint </w:t>
            </w:r>
            <w:r w:rsidR="00B80944" w:rsidRPr="00437EC6">
              <w:rPr>
                <w:rFonts w:ascii="Arial" w:hAnsi="Arial" w:cs="Arial"/>
                <w:b/>
                <w:bCs/>
              </w:rPr>
              <w:t>a</w:t>
            </w:r>
            <w:r w:rsidR="00DB7864" w:rsidRPr="00437EC6">
              <w:rPr>
                <w:rFonts w:ascii="Arial" w:hAnsi="Arial" w:cs="Arial"/>
                <w:b/>
                <w:bCs/>
              </w:rPr>
              <w:t xml:space="preserve">ssessment </w:t>
            </w:r>
            <w:r w:rsidR="00B80944" w:rsidRPr="00437EC6">
              <w:rPr>
                <w:rFonts w:ascii="Arial" w:hAnsi="Arial" w:cs="Arial"/>
                <w:b/>
                <w:bCs/>
              </w:rPr>
              <w:t>o</w:t>
            </w:r>
            <w:r w:rsidR="00DB7864" w:rsidRPr="00437EC6">
              <w:rPr>
                <w:rFonts w:ascii="Arial" w:hAnsi="Arial" w:cs="Arial"/>
                <w:b/>
                <w:bCs/>
              </w:rPr>
              <w:t xml:space="preserve">rganisation </w:t>
            </w:r>
            <w:r w:rsidR="00680278" w:rsidRPr="00437EC6">
              <w:rPr>
                <w:rFonts w:ascii="Arial" w:hAnsi="Arial" w:cs="Arial"/>
                <w:b/>
                <w:bCs/>
              </w:rPr>
              <w:t>(</w:t>
            </w:r>
            <w:r w:rsidR="00F768A0" w:rsidRPr="00437EC6">
              <w:rPr>
                <w:rFonts w:ascii="Arial" w:hAnsi="Arial" w:cs="Arial"/>
                <w:b/>
                <w:bCs/>
              </w:rPr>
              <w:t>EPAO</w:t>
            </w:r>
            <w:r w:rsidR="00680278" w:rsidRPr="00437EC6">
              <w:rPr>
                <w:rFonts w:ascii="Arial" w:hAnsi="Arial" w:cs="Arial"/>
                <w:b/>
                <w:bCs/>
              </w:rPr>
              <w:t>)</w:t>
            </w:r>
          </w:p>
          <w:p w14:paraId="7566190A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68DB9522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F651CE" w14:paraId="599FCA1E" w14:textId="77777777" w:rsidTr="00614C27">
        <w:tc>
          <w:tcPr>
            <w:tcW w:w="2972" w:type="dxa"/>
            <w:shd w:val="clear" w:color="auto" w:fill="F2F2F2" w:themeFill="background1" w:themeFillShade="F2"/>
          </w:tcPr>
          <w:p w14:paraId="39E4EE55" w14:textId="1C5B32D2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 xml:space="preserve">Apprenticeship </w:t>
            </w:r>
            <w:r w:rsidR="00B3070B" w:rsidRPr="00437EC6">
              <w:rPr>
                <w:rFonts w:ascii="Arial" w:hAnsi="Arial" w:cs="Arial"/>
                <w:b/>
                <w:bCs/>
              </w:rPr>
              <w:t>S</w:t>
            </w:r>
            <w:r w:rsidRPr="00437EC6">
              <w:rPr>
                <w:rFonts w:ascii="Arial" w:hAnsi="Arial" w:cs="Arial"/>
                <w:b/>
              </w:rPr>
              <w:t>tandard</w:t>
            </w:r>
            <w:r w:rsidR="00150D7B">
              <w:rPr>
                <w:rFonts w:ascii="Arial" w:hAnsi="Arial" w:cs="Arial"/>
                <w:b/>
              </w:rPr>
              <w:t>(s)</w:t>
            </w:r>
            <w:r w:rsidR="00CB5A06" w:rsidRPr="00437EC6">
              <w:rPr>
                <w:rFonts w:ascii="Arial" w:hAnsi="Arial" w:cs="Arial"/>
              </w:rPr>
              <w:t>*</w:t>
            </w:r>
          </w:p>
          <w:p w14:paraId="1E97FE7C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480A9916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F651CE" w14:paraId="153328DF" w14:textId="77777777" w:rsidTr="00614C27">
        <w:tc>
          <w:tcPr>
            <w:tcW w:w="2972" w:type="dxa"/>
            <w:shd w:val="clear" w:color="auto" w:fill="F2F2F2" w:themeFill="background1" w:themeFillShade="F2"/>
          </w:tcPr>
          <w:p w14:paraId="6219B4AB" w14:textId="57662EC9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Level</w:t>
            </w:r>
            <w:r w:rsidR="00150D7B">
              <w:rPr>
                <w:rFonts w:ascii="Arial" w:hAnsi="Arial" w:cs="Arial"/>
                <w:b/>
              </w:rPr>
              <w:t>(s)</w:t>
            </w:r>
            <w:r w:rsidR="00CB5A06" w:rsidRPr="00437EC6">
              <w:rPr>
                <w:rFonts w:ascii="Arial" w:hAnsi="Arial" w:cs="Arial"/>
              </w:rPr>
              <w:t>*</w:t>
            </w:r>
          </w:p>
          <w:p w14:paraId="0F34E0D0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7AA1331F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</w:tbl>
    <w:p w14:paraId="409E20E3" w14:textId="2FC69A44" w:rsidR="00CB5A06" w:rsidRPr="00437EC6" w:rsidRDefault="00CB5A06" w:rsidP="00CB5A06">
      <w:pPr>
        <w:rPr>
          <w:rFonts w:cs="Arial"/>
          <w:sz w:val="20"/>
          <w:szCs w:val="20"/>
        </w:rPr>
      </w:pPr>
      <w:r w:rsidRPr="00437EC6">
        <w:rPr>
          <w:rFonts w:cs="Arial"/>
          <w:sz w:val="20"/>
          <w:szCs w:val="20"/>
        </w:rPr>
        <w:t xml:space="preserve">* In line with </w:t>
      </w:r>
      <w:hyperlink r:id="rId10" w:history="1">
        <w:proofErr w:type="spellStart"/>
        <w:r w:rsidRPr="00437EC6">
          <w:rPr>
            <w:rStyle w:val="Hyperlink"/>
            <w:rFonts w:eastAsiaTheme="minorHAnsi" w:cs="Arial"/>
            <w:sz w:val="20"/>
            <w:szCs w:val="20"/>
          </w:rPr>
          <w:t>IfATE's</w:t>
        </w:r>
        <w:proofErr w:type="spellEnd"/>
        <w:r w:rsidRPr="00437EC6">
          <w:rPr>
            <w:rStyle w:val="Hyperlink"/>
            <w:rFonts w:eastAsiaTheme="minorHAnsi" w:cs="Arial"/>
            <w:sz w:val="20"/>
            <w:szCs w:val="20"/>
          </w:rPr>
          <w:t xml:space="preserve"> apprenticeship </w:t>
        </w:r>
        <w:r w:rsidR="000B0B67">
          <w:rPr>
            <w:rStyle w:val="Hyperlink"/>
            <w:rFonts w:eastAsiaTheme="minorHAnsi" w:cs="Arial"/>
            <w:sz w:val="20"/>
            <w:szCs w:val="20"/>
          </w:rPr>
          <w:t>S</w:t>
        </w:r>
        <w:r w:rsidRPr="00437EC6">
          <w:rPr>
            <w:rStyle w:val="Hyperlink"/>
            <w:rFonts w:eastAsiaTheme="minorHAnsi" w:cs="Arial"/>
            <w:sz w:val="20"/>
            <w:szCs w:val="20"/>
          </w:rPr>
          <w:t>tandards</w:t>
        </w:r>
      </w:hyperlink>
    </w:p>
    <w:p w14:paraId="66B3A92F" w14:textId="77777777" w:rsidR="00F768A0" w:rsidRPr="00437EC6" w:rsidRDefault="00F768A0" w:rsidP="00F768A0">
      <w:pPr>
        <w:rPr>
          <w:rFonts w:cs="Arial"/>
        </w:rPr>
      </w:pPr>
    </w:p>
    <w:p w14:paraId="2CF16465" w14:textId="77777777" w:rsidR="00B3070B" w:rsidRPr="00437EC6" w:rsidRDefault="00B3070B" w:rsidP="00F768A0">
      <w:pPr>
        <w:rPr>
          <w:rFonts w:cs="Arial"/>
          <w:b/>
          <w:bCs/>
        </w:rPr>
      </w:pPr>
    </w:p>
    <w:p w14:paraId="156E566E" w14:textId="211381C7" w:rsidR="00F768A0" w:rsidRPr="00437EC6" w:rsidRDefault="00A8600A" w:rsidP="00F768A0">
      <w:pPr>
        <w:rPr>
          <w:rFonts w:cs="Arial"/>
          <w:b/>
        </w:rPr>
      </w:pPr>
      <w:r>
        <w:rPr>
          <w:rFonts w:cs="Arial"/>
          <w:b/>
        </w:rPr>
        <w:t>Appointed</w:t>
      </w:r>
      <w:r w:rsidR="00F768A0" w:rsidRPr="00437EC6">
        <w:rPr>
          <w:rFonts w:cs="Arial"/>
          <w:b/>
        </w:rPr>
        <w:t xml:space="preserve"> External Assessor</w:t>
      </w:r>
    </w:p>
    <w:p w14:paraId="05FFD0CF" w14:textId="77777777" w:rsidR="004F620E" w:rsidRPr="00437EC6" w:rsidRDefault="004F620E" w:rsidP="00F768A0">
      <w:pPr>
        <w:rPr>
          <w:rFonts w:cs="Arial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44"/>
      </w:tblGrid>
      <w:tr w:rsidR="00F768A0" w:rsidRPr="00F651CE" w14:paraId="74484B5B" w14:textId="77777777" w:rsidTr="00614C27">
        <w:tc>
          <w:tcPr>
            <w:tcW w:w="2972" w:type="dxa"/>
            <w:shd w:val="clear" w:color="auto" w:fill="F2F2F2" w:themeFill="background1" w:themeFillShade="F2"/>
          </w:tcPr>
          <w:p w14:paraId="44F67215" w14:textId="63599410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Name</w:t>
            </w:r>
            <w:r w:rsidR="00AB71F3" w:rsidRPr="00437EC6">
              <w:rPr>
                <w:rFonts w:ascii="Arial" w:hAnsi="Arial" w:cs="Arial"/>
                <w:b/>
              </w:rPr>
              <w:t>, including title</w:t>
            </w:r>
          </w:p>
          <w:p w14:paraId="3D836B57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75B9CF08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F651CE" w14:paraId="5897A31F" w14:textId="77777777" w:rsidTr="00614C27">
        <w:tc>
          <w:tcPr>
            <w:tcW w:w="2972" w:type="dxa"/>
            <w:shd w:val="clear" w:color="auto" w:fill="F2F2F2" w:themeFill="background1" w:themeFillShade="F2"/>
          </w:tcPr>
          <w:p w14:paraId="147FE02A" w14:textId="77777777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Current employer</w:t>
            </w:r>
          </w:p>
          <w:p w14:paraId="08C779B6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6794F569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F651CE" w14:paraId="211E4036" w14:textId="77777777" w:rsidTr="00614C27">
        <w:tc>
          <w:tcPr>
            <w:tcW w:w="2972" w:type="dxa"/>
            <w:shd w:val="clear" w:color="auto" w:fill="F2F2F2" w:themeFill="background1" w:themeFillShade="F2"/>
          </w:tcPr>
          <w:p w14:paraId="4C59BE44" w14:textId="334A91DA" w:rsidR="00F768A0" w:rsidRPr="00437EC6" w:rsidRDefault="00992B77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Job title</w:t>
            </w:r>
          </w:p>
          <w:p w14:paraId="29E52706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  <w:shd w:val="clear" w:color="auto" w:fill="auto"/>
          </w:tcPr>
          <w:p w14:paraId="5716CF5E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</w:tbl>
    <w:p w14:paraId="1FDFBFF8" w14:textId="65A1B7AA" w:rsidR="43E1E95F" w:rsidRDefault="43E1E95F"/>
    <w:p w14:paraId="7842D3DF" w14:textId="77777777" w:rsidR="0038167C" w:rsidRPr="00437EC6" w:rsidRDefault="0038167C">
      <w:pPr>
        <w:rPr>
          <w:rFonts w:cs="Arial"/>
        </w:rPr>
      </w:pPr>
      <w:r w:rsidRPr="00437EC6">
        <w:rPr>
          <w:rFonts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F768A0" w:rsidRPr="00F651CE" w14:paraId="215B1FE1" w14:textId="77777777" w:rsidTr="00614C27">
        <w:tc>
          <w:tcPr>
            <w:tcW w:w="9016" w:type="dxa"/>
            <w:shd w:val="clear" w:color="auto" w:fill="F2F2F2" w:themeFill="background1" w:themeFillShade="F2"/>
          </w:tcPr>
          <w:p w14:paraId="63F8F15A" w14:textId="77777777" w:rsidR="00A8600A" w:rsidRDefault="00A8600A" w:rsidP="00254F78">
            <w:pPr>
              <w:rPr>
                <w:rFonts w:ascii="Arial" w:hAnsi="Arial" w:cs="Arial"/>
                <w:b/>
              </w:rPr>
            </w:pPr>
          </w:p>
          <w:p w14:paraId="6ECBA06A" w14:textId="586A503F" w:rsidR="00970DEC" w:rsidRPr="00437EC6" w:rsidRDefault="00924AEA" w:rsidP="00254F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Outline the key</w:t>
            </w:r>
            <w:r w:rsidR="00F768A0" w:rsidRPr="00437EC6">
              <w:rPr>
                <w:rFonts w:ascii="Arial" w:hAnsi="Arial" w:cs="Arial"/>
                <w:b/>
              </w:rPr>
              <w:t xml:space="preserve"> qualifications and</w:t>
            </w:r>
            <w:r>
              <w:rPr>
                <w:rFonts w:ascii="Arial" w:hAnsi="Arial" w:cs="Arial"/>
                <w:b/>
              </w:rPr>
              <w:t>/or</w:t>
            </w:r>
            <w:r w:rsidR="00F768A0" w:rsidRPr="00437EC6">
              <w:rPr>
                <w:rFonts w:ascii="Arial" w:hAnsi="Arial" w:cs="Arial"/>
                <w:b/>
              </w:rPr>
              <w:t xml:space="preserve"> experience that demonstrate</w:t>
            </w:r>
            <w:r>
              <w:rPr>
                <w:rFonts w:ascii="Arial" w:hAnsi="Arial" w:cs="Arial"/>
                <w:b/>
              </w:rPr>
              <w:t>s</w:t>
            </w:r>
            <w:r w:rsidR="00F768A0" w:rsidRPr="00437EC6">
              <w:rPr>
                <w:rFonts w:ascii="Arial" w:hAnsi="Arial" w:cs="Arial"/>
                <w:b/>
              </w:rPr>
              <w:t xml:space="preserve"> the </w:t>
            </w:r>
            <w:r>
              <w:rPr>
                <w:rFonts w:ascii="Arial" w:hAnsi="Arial" w:cs="Arial"/>
                <w:b/>
              </w:rPr>
              <w:t>E</w:t>
            </w:r>
            <w:r w:rsidR="00F768A0" w:rsidRPr="00437EC6">
              <w:rPr>
                <w:rFonts w:ascii="Arial" w:hAnsi="Arial" w:cs="Arial"/>
                <w:b/>
              </w:rPr>
              <w:t>xternal</w:t>
            </w:r>
            <w:r>
              <w:rPr>
                <w:rFonts w:ascii="Arial" w:hAnsi="Arial" w:cs="Arial"/>
                <w:b/>
              </w:rPr>
              <w:t xml:space="preserve"> A</w:t>
            </w:r>
            <w:r w:rsidR="00F768A0" w:rsidRPr="00437EC6">
              <w:rPr>
                <w:rFonts w:ascii="Arial" w:hAnsi="Arial" w:cs="Arial"/>
                <w:b/>
              </w:rPr>
              <w:t>ssessor has appropriate and up</w:t>
            </w:r>
            <w:r w:rsidR="00B3070B" w:rsidRPr="00437EC6">
              <w:rPr>
                <w:rFonts w:ascii="Arial" w:hAnsi="Arial" w:cs="Arial"/>
                <w:b/>
                <w:bCs/>
              </w:rPr>
              <w:t>-</w:t>
            </w:r>
            <w:r w:rsidR="00F768A0" w:rsidRPr="00437EC6">
              <w:rPr>
                <w:rFonts w:ascii="Arial" w:hAnsi="Arial" w:cs="Arial"/>
                <w:b/>
              </w:rPr>
              <w:t>to</w:t>
            </w:r>
            <w:r w:rsidR="00B3070B" w:rsidRPr="00437EC6">
              <w:rPr>
                <w:rFonts w:ascii="Arial" w:hAnsi="Arial" w:cs="Arial"/>
                <w:b/>
                <w:bCs/>
              </w:rPr>
              <w:t>-</w:t>
            </w:r>
            <w:r w:rsidR="00F768A0" w:rsidRPr="00437EC6">
              <w:rPr>
                <w:rFonts w:ascii="Arial" w:hAnsi="Arial" w:cs="Arial"/>
                <w:b/>
              </w:rPr>
              <w:t>date occupational and assessment skills that will make them credible across the industry as a person fit to quality assure EPA</w:t>
            </w:r>
            <w:r w:rsidR="00A8600A">
              <w:rPr>
                <w:rFonts w:ascii="Arial" w:hAnsi="Arial" w:cs="Arial"/>
                <w:b/>
              </w:rPr>
              <w:t>,</w:t>
            </w:r>
            <w:r w:rsidR="00F768A0" w:rsidRPr="00437EC6">
              <w:rPr>
                <w:rFonts w:ascii="Arial" w:hAnsi="Arial" w:cs="Arial"/>
                <w:b/>
              </w:rPr>
              <w:t xml:space="preserve"> </w:t>
            </w:r>
            <w:r w:rsidR="00923A03">
              <w:rPr>
                <w:rFonts w:ascii="Arial" w:hAnsi="Arial" w:cs="Arial"/>
                <w:b/>
              </w:rPr>
              <w:t>and</w:t>
            </w:r>
            <w:r w:rsidR="00F768A0" w:rsidRPr="00437EC6">
              <w:rPr>
                <w:rFonts w:ascii="Arial" w:hAnsi="Arial" w:cs="Arial"/>
                <w:b/>
              </w:rPr>
              <w:t xml:space="preserve"> that their judgements </w:t>
            </w:r>
            <w:r w:rsidR="00923A03">
              <w:rPr>
                <w:rFonts w:ascii="Arial" w:hAnsi="Arial" w:cs="Arial"/>
                <w:b/>
              </w:rPr>
              <w:t xml:space="preserve">will be </w:t>
            </w:r>
            <w:r w:rsidR="00F768A0" w:rsidRPr="00437EC6">
              <w:rPr>
                <w:rFonts w:ascii="Arial" w:hAnsi="Arial" w:cs="Arial"/>
                <w:b/>
              </w:rPr>
              <w:t>respected by employers.</w:t>
            </w:r>
          </w:p>
          <w:p w14:paraId="20922326" w14:textId="08769C7C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</w:p>
        </w:tc>
      </w:tr>
      <w:tr w:rsidR="00F768A0" w:rsidRPr="00F651CE" w14:paraId="792AC427" w14:textId="77777777" w:rsidTr="00680278">
        <w:trPr>
          <w:trHeight w:val="2268"/>
        </w:trPr>
        <w:tc>
          <w:tcPr>
            <w:tcW w:w="9016" w:type="dxa"/>
            <w:shd w:val="clear" w:color="auto" w:fill="auto"/>
          </w:tcPr>
          <w:p w14:paraId="3FE2C19F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F651CE" w14:paraId="3B968F3F" w14:textId="77777777" w:rsidTr="00614C27">
        <w:tc>
          <w:tcPr>
            <w:tcW w:w="9016" w:type="dxa"/>
            <w:shd w:val="clear" w:color="auto" w:fill="F2F2F2" w:themeFill="background1" w:themeFillShade="F2"/>
          </w:tcPr>
          <w:p w14:paraId="5A7B7B18" w14:textId="77777777" w:rsidR="00A8600A" w:rsidRDefault="00A8600A" w:rsidP="00254F78">
            <w:pPr>
              <w:rPr>
                <w:rFonts w:ascii="Arial" w:hAnsi="Arial" w:cs="Arial"/>
                <w:b/>
              </w:rPr>
            </w:pPr>
          </w:p>
          <w:p w14:paraId="78B412BC" w14:textId="3B50036E" w:rsidR="00F768A0" w:rsidRPr="00437EC6" w:rsidRDefault="0059148D" w:rsidP="00254F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Outline </w:t>
            </w:r>
            <w:r w:rsidR="00A433F4">
              <w:rPr>
                <w:rFonts w:ascii="Arial" w:hAnsi="Arial" w:cs="Arial"/>
                <w:b/>
              </w:rPr>
              <w:t>what training</w:t>
            </w:r>
            <w:r w:rsidR="00B06DD1">
              <w:rPr>
                <w:rFonts w:ascii="Arial" w:hAnsi="Arial" w:cs="Arial"/>
                <w:b/>
              </w:rPr>
              <w:t xml:space="preserve">, </w:t>
            </w:r>
            <w:r w:rsidR="008B77D1">
              <w:rPr>
                <w:rFonts w:ascii="Arial" w:hAnsi="Arial" w:cs="Arial"/>
                <w:b/>
              </w:rPr>
              <w:t>support and/or continuing professional development will be offered to the External Assessor in</w:t>
            </w:r>
            <w:r w:rsidR="00F768A0" w:rsidRPr="00437EC6">
              <w:rPr>
                <w:rFonts w:ascii="Arial" w:hAnsi="Arial" w:cs="Arial"/>
                <w:b/>
              </w:rPr>
              <w:t xml:space="preserve"> preparation for </w:t>
            </w:r>
            <w:r w:rsidR="00A8600A">
              <w:rPr>
                <w:rFonts w:ascii="Arial" w:hAnsi="Arial" w:cs="Arial"/>
                <w:b/>
              </w:rPr>
              <w:t>quality assuring</w:t>
            </w:r>
            <w:r w:rsidR="00F768A0" w:rsidRPr="00437EC6">
              <w:rPr>
                <w:rFonts w:ascii="Arial" w:hAnsi="Arial" w:cs="Arial"/>
                <w:b/>
              </w:rPr>
              <w:t xml:space="preserve"> the EPA for this </w:t>
            </w:r>
            <w:r w:rsidR="00923A03">
              <w:rPr>
                <w:rFonts w:ascii="Arial" w:hAnsi="Arial" w:cs="Arial"/>
                <w:b/>
                <w:bCs/>
              </w:rPr>
              <w:t>a</w:t>
            </w:r>
            <w:r w:rsidR="00F768A0" w:rsidRPr="00437EC6">
              <w:rPr>
                <w:rFonts w:ascii="Arial" w:hAnsi="Arial" w:cs="Arial"/>
                <w:b/>
                <w:bCs/>
              </w:rPr>
              <w:t xml:space="preserve">pprenticeship </w:t>
            </w:r>
            <w:r w:rsidR="004F73B4" w:rsidRPr="00437EC6">
              <w:rPr>
                <w:rFonts w:ascii="Arial" w:hAnsi="Arial" w:cs="Arial"/>
                <w:b/>
                <w:bCs/>
              </w:rPr>
              <w:t>S</w:t>
            </w:r>
            <w:r w:rsidR="00F768A0" w:rsidRPr="00437EC6">
              <w:rPr>
                <w:rFonts w:ascii="Arial" w:hAnsi="Arial" w:cs="Arial"/>
                <w:b/>
              </w:rPr>
              <w:t>tandard?</w:t>
            </w:r>
          </w:p>
          <w:p w14:paraId="2F3FBF31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F651CE" w14:paraId="615A8D83" w14:textId="77777777" w:rsidTr="00680278">
        <w:trPr>
          <w:trHeight w:val="2268"/>
        </w:trPr>
        <w:tc>
          <w:tcPr>
            <w:tcW w:w="9016" w:type="dxa"/>
            <w:shd w:val="clear" w:color="auto" w:fill="auto"/>
          </w:tcPr>
          <w:p w14:paraId="1A023290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F651CE" w14:paraId="6BA12F91" w14:textId="77777777" w:rsidTr="00614C27">
        <w:tc>
          <w:tcPr>
            <w:tcW w:w="9016" w:type="dxa"/>
            <w:shd w:val="clear" w:color="auto" w:fill="F2F2F2" w:themeFill="background1" w:themeFillShade="F2"/>
          </w:tcPr>
          <w:p w14:paraId="5DA6D2D7" w14:textId="77777777" w:rsidR="00A8600A" w:rsidRDefault="00A8600A" w:rsidP="00F33279">
            <w:pPr>
              <w:rPr>
                <w:rFonts w:ascii="Arial" w:hAnsi="Arial" w:cs="Arial"/>
                <w:b/>
              </w:rPr>
            </w:pPr>
          </w:p>
          <w:p w14:paraId="0E5C9393" w14:textId="086B1CBE" w:rsidR="00F768A0" w:rsidRDefault="00A8600A" w:rsidP="00F332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Outline how </w:t>
            </w:r>
            <w:r w:rsidRPr="00437EC6">
              <w:rPr>
                <w:rFonts w:ascii="Arial" w:hAnsi="Arial" w:cs="Arial"/>
                <w:b/>
              </w:rPr>
              <w:t xml:space="preserve">any conflicts of interests </w:t>
            </w:r>
            <w:r>
              <w:rPr>
                <w:rFonts w:ascii="Arial" w:hAnsi="Arial" w:cs="Arial"/>
                <w:b/>
              </w:rPr>
              <w:t>have been identified and addressed to ensure that this individual is</w:t>
            </w:r>
            <w:r w:rsidRPr="00437E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wholly </w:t>
            </w:r>
            <w:r w:rsidRPr="00437EC6">
              <w:rPr>
                <w:rFonts w:ascii="Arial" w:hAnsi="Arial" w:cs="Arial"/>
                <w:b/>
              </w:rPr>
              <w:t xml:space="preserve">independent </w:t>
            </w:r>
            <w:r>
              <w:rPr>
                <w:rFonts w:ascii="Arial" w:hAnsi="Arial" w:cs="Arial"/>
                <w:b/>
              </w:rPr>
              <w:t>and able to act impartially in the role as External Assessor</w:t>
            </w:r>
            <w:r w:rsidRPr="00437EC6">
              <w:rPr>
                <w:rFonts w:ascii="Arial" w:hAnsi="Arial" w:cs="Arial"/>
                <w:b/>
              </w:rPr>
              <w:t>?</w:t>
            </w:r>
          </w:p>
          <w:p w14:paraId="45551205" w14:textId="63F37857" w:rsidR="00A8600A" w:rsidRPr="00437EC6" w:rsidRDefault="00A8600A" w:rsidP="00F33279">
            <w:pPr>
              <w:rPr>
                <w:rFonts w:ascii="Arial" w:hAnsi="Arial" w:cs="Arial"/>
              </w:rPr>
            </w:pPr>
          </w:p>
        </w:tc>
      </w:tr>
      <w:tr w:rsidR="00F768A0" w:rsidRPr="00F651CE" w14:paraId="2EC05879" w14:textId="77777777" w:rsidTr="00680278">
        <w:trPr>
          <w:trHeight w:val="2268"/>
        </w:trPr>
        <w:tc>
          <w:tcPr>
            <w:tcW w:w="9016" w:type="dxa"/>
            <w:shd w:val="clear" w:color="auto" w:fill="auto"/>
          </w:tcPr>
          <w:p w14:paraId="21AAC124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</w:tbl>
    <w:p w14:paraId="410D85A2" w14:textId="77777777" w:rsidR="004F73B4" w:rsidRPr="00437EC6" w:rsidRDefault="004F73B4">
      <w:pPr>
        <w:rPr>
          <w:rFonts w:cs="Arial"/>
        </w:rPr>
      </w:pPr>
      <w:r w:rsidRPr="00437EC6">
        <w:rPr>
          <w:rFonts w:cs="Arial"/>
        </w:rPr>
        <w:br w:type="page"/>
      </w:r>
    </w:p>
    <w:p w14:paraId="32E06F75" w14:textId="7E5BD268" w:rsidR="00F768A0" w:rsidRPr="00437EC6" w:rsidRDefault="00F768A0" w:rsidP="006D4F3B">
      <w:pPr>
        <w:rPr>
          <w:rFonts w:cs="Arial"/>
        </w:rPr>
      </w:pPr>
    </w:p>
    <w:p w14:paraId="1589A7C1" w14:textId="62810B88" w:rsidR="00F768A0" w:rsidRPr="00437EC6" w:rsidRDefault="00F768A0" w:rsidP="00F768A0">
      <w:pPr>
        <w:rPr>
          <w:rFonts w:cs="Arial"/>
          <w:b/>
        </w:rPr>
      </w:pPr>
      <w:r w:rsidRPr="00437EC6">
        <w:rPr>
          <w:rFonts w:cs="Arial"/>
          <w:b/>
        </w:rPr>
        <w:t xml:space="preserve">Completed </w:t>
      </w:r>
      <w:r w:rsidR="0090737D" w:rsidRPr="00437EC6">
        <w:rPr>
          <w:rFonts w:cs="Arial"/>
          <w:b/>
        </w:rPr>
        <w:t xml:space="preserve">on behalf of the EPAO </w:t>
      </w:r>
      <w:r w:rsidRPr="00437EC6">
        <w:rPr>
          <w:rFonts w:cs="Arial"/>
          <w:b/>
        </w:rPr>
        <w:t>by:</w:t>
      </w:r>
    </w:p>
    <w:p w14:paraId="5CF55201" w14:textId="77777777" w:rsidR="00F768A0" w:rsidRPr="00437EC6" w:rsidRDefault="00F768A0" w:rsidP="00F768A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F768A0" w:rsidRPr="00985DF0" w14:paraId="0C2C3E82" w14:textId="77777777" w:rsidTr="00614C27">
        <w:trPr>
          <w:trHeight w:val="567"/>
        </w:trPr>
        <w:tc>
          <w:tcPr>
            <w:tcW w:w="1555" w:type="dxa"/>
            <w:shd w:val="clear" w:color="auto" w:fill="F2F2F2" w:themeFill="background1" w:themeFillShade="F2"/>
          </w:tcPr>
          <w:p w14:paraId="4A57E7B9" w14:textId="77777777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Name</w:t>
            </w:r>
          </w:p>
          <w:p w14:paraId="29618B9C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  <w:shd w:val="clear" w:color="auto" w:fill="auto"/>
          </w:tcPr>
          <w:p w14:paraId="1E35ACA0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985DF0" w14:paraId="7EA9F35F" w14:textId="77777777" w:rsidTr="00614C27">
        <w:trPr>
          <w:trHeight w:val="567"/>
        </w:trPr>
        <w:tc>
          <w:tcPr>
            <w:tcW w:w="1555" w:type="dxa"/>
            <w:shd w:val="clear" w:color="auto" w:fill="F2F2F2" w:themeFill="background1" w:themeFillShade="F2"/>
          </w:tcPr>
          <w:p w14:paraId="1866C68A" w14:textId="77777777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Position</w:t>
            </w:r>
          </w:p>
          <w:p w14:paraId="39DB5049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  <w:shd w:val="clear" w:color="auto" w:fill="auto"/>
          </w:tcPr>
          <w:p w14:paraId="2DA3C42E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985DF0" w14:paraId="70F9B9C2" w14:textId="77777777" w:rsidTr="00614C27">
        <w:trPr>
          <w:trHeight w:val="567"/>
        </w:trPr>
        <w:tc>
          <w:tcPr>
            <w:tcW w:w="1555" w:type="dxa"/>
            <w:shd w:val="clear" w:color="auto" w:fill="F2F2F2" w:themeFill="background1" w:themeFillShade="F2"/>
          </w:tcPr>
          <w:p w14:paraId="58EA7B79" w14:textId="77777777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Signature</w:t>
            </w:r>
          </w:p>
          <w:p w14:paraId="368FA374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  <w:shd w:val="clear" w:color="auto" w:fill="auto"/>
          </w:tcPr>
          <w:p w14:paraId="3F7E7275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  <w:tr w:rsidR="00F768A0" w:rsidRPr="00985DF0" w14:paraId="4537BAD0" w14:textId="77777777" w:rsidTr="00614C27">
        <w:trPr>
          <w:trHeight w:val="149"/>
        </w:trPr>
        <w:tc>
          <w:tcPr>
            <w:tcW w:w="1555" w:type="dxa"/>
            <w:shd w:val="clear" w:color="auto" w:fill="F2F2F2" w:themeFill="background1" w:themeFillShade="F2"/>
          </w:tcPr>
          <w:p w14:paraId="37583DB7" w14:textId="77777777" w:rsidR="00F768A0" w:rsidRPr="00437EC6" w:rsidRDefault="00F768A0" w:rsidP="00254F78">
            <w:pPr>
              <w:rPr>
                <w:rFonts w:ascii="Arial" w:hAnsi="Arial" w:cs="Arial"/>
                <w:b/>
              </w:rPr>
            </w:pPr>
            <w:r w:rsidRPr="00437EC6">
              <w:rPr>
                <w:rFonts w:ascii="Arial" w:hAnsi="Arial" w:cs="Arial"/>
                <w:b/>
              </w:rPr>
              <w:t>Date</w:t>
            </w:r>
          </w:p>
          <w:p w14:paraId="4F44613B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  <w:tc>
          <w:tcPr>
            <w:tcW w:w="7461" w:type="dxa"/>
            <w:shd w:val="clear" w:color="auto" w:fill="auto"/>
          </w:tcPr>
          <w:p w14:paraId="0D5306C7" w14:textId="77777777" w:rsidR="00F768A0" w:rsidRPr="00437EC6" w:rsidRDefault="00F768A0" w:rsidP="00254F78">
            <w:pPr>
              <w:rPr>
                <w:rFonts w:ascii="Arial" w:hAnsi="Arial" w:cs="Arial"/>
              </w:rPr>
            </w:pPr>
          </w:p>
        </w:tc>
      </w:tr>
    </w:tbl>
    <w:p w14:paraId="23A3E78E" w14:textId="77777777" w:rsidR="00F768A0" w:rsidRPr="00437EC6" w:rsidRDefault="00F768A0" w:rsidP="006D4F3B">
      <w:pPr>
        <w:rPr>
          <w:rFonts w:cs="Arial"/>
        </w:rPr>
      </w:pPr>
    </w:p>
    <w:p w14:paraId="0CAD16C5" w14:textId="77777777" w:rsidR="006640AF" w:rsidRPr="00437EC6" w:rsidRDefault="006640AF" w:rsidP="006D4F3B">
      <w:pPr>
        <w:rPr>
          <w:rFonts w:cs="Arial"/>
        </w:rPr>
      </w:pPr>
    </w:p>
    <w:p w14:paraId="65195181" w14:textId="77777777" w:rsidR="006640AF" w:rsidRPr="00437EC6" w:rsidRDefault="006640AF" w:rsidP="006D4F3B">
      <w:pPr>
        <w:rPr>
          <w:rFonts w:cs="Arial"/>
        </w:rPr>
      </w:pPr>
    </w:p>
    <w:p w14:paraId="3D79B8A4" w14:textId="77777777" w:rsidR="006640AF" w:rsidRPr="00437EC6" w:rsidRDefault="006640AF" w:rsidP="006D4F3B">
      <w:pPr>
        <w:rPr>
          <w:rFonts w:cs="Arial"/>
        </w:rPr>
      </w:pPr>
    </w:p>
    <w:p w14:paraId="6E305858" w14:textId="77777777" w:rsidR="006640AF" w:rsidRPr="00437EC6" w:rsidRDefault="006640AF" w:rsidP="006D4F3B">
      <w:pPr>
        <w:rPr>
          <w:rFonts w:cs="Arial"/>
        </w:rPr>
      </w:pPr>
    </w:p>
    <w:p w14:paraId="317941B2" w14:textId="77777777" w:rsidR="006640AF" w:rsidRPr="00437EC6" w:rsidRDefault="006640AF" w:rsidP="006D4F3B">
      <w:pPr>
        <w:rPr>
          <w:rFonts w:cs="Arial"/>
        </w:rPr>
      </w:pPr>
    </w:p>
    <w:p w14:paraId="30A553A7" w14:textId="77777777" w:rsidR="006640AF" w:rsidRPr="00437EC6" w:rsidRDefault="006640AF" w:rsidP="006D4F3B">
      <w:pPr>
        <w:rPr>
          <w:rFonts w:cs="Arial"/>
        </w:rPr>
      </w:pPr>
    </w:p>
    <w:p w14:paraId="40862272" w14:textId="77777777" w:rsidR="006640AF" w:rsidRPr="00437EC6" w:rsidRDefault="006640AF" w:rsidP="006D4F3B">
      <w:pPr>
        <w:rPr>
          <w:rFonts w:cs="Arial"/>
        </w:rPr>
      </w:pPr>
    </w:p>
    <w:p w14:paraId="76C0DE6D" w14:textId="77777777" w:rsidR="006640AF" w:rsidRPr="00437EC6" w:rsidRDefault="006640AF" w:rsidP="006D4F3B">
      <w:pPr>
        <w:rPr>
          <w:rFonts w:cs="Arial"/>
        </w:rPr>
      </w:pPr>
    </w:p>
    <w:p w14:paraId="11D44416" w14:textId="77777777" w:rsidR="006640AF" w:rsidRPr="00437EC6" w:rsidRDefault="006640AF" w:rsidP="006D4F3B">
      <w:pPr>
        <w:rPr>
          <w:rFonts w:cs="Arial"/>
        </w:rPr>
      </w:pPr>
    </w:p>
    <w:p w14:paraId="42C26776" w14:textId="77777777" w:rsidR="006640AF" w:rsidRPr="00437EC6" w:rsidRDefault="006640AF" w:rsidP="006D4F3B">
      <w:pPr>
        <w:rPr>
          <w:rFonts w:cs="Arial"/>
        </w:rPr>
      </w:pPr>
    </w:p>
    <w:p w14:paraId="49258104" w14:textId="77777777" w:rsidR="006640AF" w:rsidRPr="00437EC6" w:rsidRDefault="006640AF" w:rsidP="006D4F3B">
      <w:pPr>
        <w:rPr>
          <w:rFonts w:cs="Arial"/>
        </w:rPr>
      </w:pPr>
    </w:p>
    <w:p w14:paraId="4EDE1AD6" w14:textId="77777777" w:rsidR="006640AF" w:rsidRPr="00437EC6" w:rsidRDefault="006640AF" w:rsidP="006D4F3B">
      <w:pPr>
        <w:rPr>
          <w:rFonts w:cs="Arial"/>
        </w:rPr>
      </w:pPr>
    </w:p>
    <w:p w14:paraId="7104CDA2" w14:textId="77777777" w:rsidR="006640AF" w:rsidRPr="00437EC6" w:rsidRDefault="006640AF" w:rsidP="006D4F3B">
      <w:pPr>
        <w:rPr>
          <w:rFonts w:cs="Arial"/>
        </w:rPr>
      </w:pPr>
    </w:p>
    <w:p w14:paraId="3B61497C" w14:textId="77777777" w:rsidR="006640AF" w:rsidRPr="00437EC6" w:rsidRDefault="006640AF" w:rsidP="006D4F3B">
      <w:pPr>
        <w:rPr>
          <w:rFonts w:cs="Arial"/>
        </w:rPr>
      </w:pPr>
    </w:p>
    <w:p w14:paraId="0A2F31E4" w14:textId="77777777" w:rsidR="006640AF" w:rsidRPr="00437EC6" w:rsidRDefault="006640AF" w:rsidP="006D4F3B">
      <w:pPr>
        <w:rPr>
          <w:rFonts w:cs="Arial"/>
        </w:rPr>
      </w:pPr>
    </w:p>
    <w:p w14:paraId="533F98AC" w14:textId="77777777" w:rsidR="006640AF" w:rsidRPr="00437EC6" w:rsidRDefault="006640AF" w:rsidP="006D4F3B">
      <w:pPr>
        <w:rPr>
          <w:rFonts w:cs="Arial"/>
        </w:rPr>
      </w:pPr>
    </w:p>
    <w:p w14:paraId="6FBF2F04" w14:textId="77777777" w:rsidR="006640AF" w:rsidRPr="00437EC6" w:rsidRDefault="006640AF" w:rsidP="006D4F3B">
      <w:pPr>
        <w:rPr>
          <w:rFonts w:cs="Arial"/>
        </w:rPr>
      </w:pPr>
    </w:p>
    <w:p w14:paraId="64570056" w14:textId="77777777" w:rsidR="006640AF" w:rsidRPr="00437EC6" w:rsidRDefault="006640AF" w:rsidP="006D4F3B">
      <w:pPr>
        <w:rPr>
          <w:rFonts w:cs="Arial"/>
        </w:rPr>
      </w:pPr>
    </w:p>
    <w:p w14:paraId="5C9AFEA2" w14:textId="77777777" w:rsidR="006640AF" w:rsidRPr="00437EC6" w:rsidRDefault="006640AF" w:rsidP="006D4F3B">
      <w:pPr>
        <w:rPr>
          <w:rFonts w:cs="Arial"/>
        </w:rPr>
      </w:pPr>
    </w:p>
    <w:p w14:paraId="1DACE484" w14:textId="7A9C5093" w:rsidR="006640AF" w:rsidRDefault="006640AF" w:rsidP="006D4F3B">
      <w:pPr>
        <w:rPr>
          <w:rFonts w:cs="Arial"/>
        </w:rPr>
      </w:pPr>
    </w:p>
    <w:p w14:paraId="59CC1402" w14:textId="05286D44" w:rsidR="00F567B8" w:rsidRDefault="00F567B8" w:rsidP="006D4F3B">
      <w:pPr>
        <w:rPr>
          <w:rFonts w:cs="Arial"/>
        </w:rPr>
      </w:pPr>
    </w:p>
    <w:p w14:paraId="7AF489B0" w14:textId="125329CA" w:rsidR="00F567B8" w:rsidRDefault="00F567B8" w:rsidP="006D4F3B">
      <w:pPr>
        <w:rPr>
          <w:rFonts w:cs="Arial"/>
        </w:rPr>
      </w:pPr>
    </w:p>
    <w:p w14:paraId="1B76DFCF" w14:textId="3A74CF3B" w:rsidR="00F567B8" w:rsidRDefault="00F567B8" w:rsidP="006D4F3B">
      <w:pPr>
        <w:rPr>
          <w:rFonts w:cs="Arial"/>
        </w:rPr>
      </w:pPr>
    </w:p>
    <w:p w14:paraId="2E3EEBC4" w14:textId="09B38B19" w:rsidR="00F567B8" w:rsidRDefault="00F567B8" w:rsidP="006D4F3B">
      <w:pPr>
        <w:rPr>
          <w:rFonts w:cs="Arial"/>
        </w:rPr>
      </w:pPr>
    </w:p>
    <w:p w14:paraId="47EBE32C" w14:textId="121C3A2F" w:rsidR="000B0B67" w:rsidRDefault="000B0B67" w:rsidP="006D4F3B">
      <w:pPr>
        <w:rPr>
          <w:rFonts w:cs="Arial"/>
        </w:rPr>
      </w:pPr>
    </w:p>
    <w:p w14:paraId="5FF0D6FE" w14:textId="0D48302C" w:rsidR="000B0B67" w:rsidRDefault="000B0B67" w:rsidP="006D4F3B">
      <w:pPr>
        <w:rPr>
          <w:rFonts w:cs="Arial"/>
        </w:rPr>
      </w:pPr>
    </w:p>
    <w:p w14:paraId="256CC6C7" w14:textId="1081CD0E" w:rsidR="000B0B67" w:rsidRDefault="000B0B67" w:rsidP="006D4F3B">
      <w:pPr>
        <w:rPr>
          <w:rFonts w:cs="Arial"/>
        </w:rPr>
      </w:pPr>
    </w:p>
    <w:p w14:paraId="5EA45658" w14:textId="7359AB45" w:rsidR="000B0B67" w:rsidRDefault="000B0B67" w:rsidP="006D4F3B">
      <w:pPr>
        <w:rPr>
          <w:rFonts w:cs="Arial"/>
        </w:rPr>
      </w:pPr>
    </w:p>
    <w:p w14:paraId="520C69E8" w14:textId="0B478763" w:rsidR="000B0B67" w:rsidRDefault="000B0B67" w:rsidP="006D4F3B">
      <w:pPr>
        <w:rPr>
          <w:rFonts w:cs="Arial"/>
        </w:rPr>
      </w:pPr>
    </w:p>
    <w:p w14:paraId="522187DA" w14:textId="1CE3C6EC" w:rsidR="000B0B67" w:rsidRDefault="000B0B67" w:rsidP="006D4F3B">
      <w:pPr>
        <w:rPr>
          <w:rFonts w:cs="Arial"/>
        </w:rPr>
      </w:pPr>
    </w:p>
    <w:p w14:paraId="69530248" w14:textId="35933793" w:rsidR="000B0B67" w:rsidRDefault="000B0B67" w:rsidP="006D4F3B">
      <w:pPr>
        <w:rPr>
          <w:rFonts w:cs="Arial"/>
        </w:rPr>
      </w:pPr>
    </w:p>
    <w:p w14:paraId="6BC7C563" w14:textId="769E8ED4" w:rsidR="000B0B67" w:rsidRDefault="000B0B67" w:rsidP="006D4F3B">
      <w:pPr>
        <w:rPr>
          <w:rFonts w:cs="Arial"/>
        </w:rPr>
      </w:pPr>
    </w:p>
    <w:p w14:paraId="3BDA548D" w14:textId="4524EC51" w:rsidR="000B0B67" w:rsidRDefault="000B0B67" w:rsidP="006D4F3B">
      <w:pPr>
        <w:rPr>
          <w:rFonts w:cs="Arial"/>
        </w:rPr>
      </w:pPr>
    </w:p>
    <w:p w14:paraId="348ACA0D" w14:textId="2767D219" w:rsidR="000B0B67" w:rsidRDefault="000B0B67" w:rsidP="006D4F3B">
      <w:pPr>
        <w:rPr>
          <w:rFonts w:cs="Arial"/>
        </w:rPr>
      </w:pPr>
    </w:p>
    <w:p w14:paraId="54F3D189" w14:textId="77777777" w:rsidR="000B0B67" w:rsidRPr="00437EC6" w:rsidRDefault="000B0B67" w:rsidP="006D4F3B">
      <w:pPr>
        <w:rPr>
          <w:rFonts w:cs="Arial"/>
        </w:rPr>
      </w:pPr>
    </w:p>
    <w:p w14:paraId="57024C54" w14:textId="77777777" w:rsidR="006640AF" w:rsidRPr="00437EC6" w:rsidRDefault="006640AF" w:rsidP="006D4F3B">
      <w:pPr>
        <w:rPr>
          <w:rFonts w:cs="Arial"/>
        </w:rPr>
      </w:pPr>
    </w:p>
    <w:p w14:paraId="327880B7" w14:textId="6497C972" w:rsidR="000A63A8" w:rsidRPr="00437EC6" w:rsidRDefault="00F567B8" w:rsidP="006640AF">
      <w:pPr>
        <w:rPr>
          <w:rFonts w:cs="Arial"/>
        </w:rPr>
      </w:pPr>
      <w:r>
        <w:rPr>
          <w:rFonts w:cs="Arial"/>
        </w:rPr>
        <w:t xml:space="preserve">Published - </w:t>
      </w:r>
      <w:r w:rsidR="000B0B67">
        <w:rPr>
          <w:rFonts w:cs="Arial"/>
        </w:rPr>
        <w:t xml:space="preserve">16 September </w:t>
      </w:r>
      <w:r>
        <w:rPr>
          <w:rFonts w:cs="Arial"/>
        </w:rPr>
        <w:t>2022</w:t>
      </w:r>
    </w:p>
    <w:p w14:paraId="1C8A8D05" w14:textId="77777777" w:rsidR="008949C9" w:rsidRPr="00437EC6" w:rsidRDefault="008949C9" w:rsidP="006640AF">
      <w:pPr>
        <w:rPr>
          <w:rFonts w:cs="Arial"/>
        </w:rPr>
      </w:pPr>
    </w:p>
    <w:p w14:paraId="1667A2AD" w14:textId="77777777" w:rsidR="00F567B8" w:rsidRDefault="006640AF" w:rsidP="00F567B8">
      <w:pPr>
        <w:rPr>
          <w:rFonts w:cs="Arial"/>
        </w:rPr>
      </w:pPr>
      <w:r w:rsidRPr="00437EC6">
        <w:rPr>
          <w:rFonts w:cs="Arial"/>
        </w:rPr>
        <w:t xml:space="preserve">© The </w:t>
      </w:r>
      <w:r w:rsidR="00F567B8">
        <w:rPr>
          <w:rFonts w:cs="Arial"/>
        </w:rPr>
        <w:t>Designated Quality Body in England 2022</w:t>
      </w:r>
    </w:p>
    <w:p w14:paraId="61B04E26" w14:textId="20D87EBF" w:rsidR="00F768A0" w:rsidRPr="00437EC6" w:rsidRDefault="00AA3482" w:rsidP="00F567B8">
      <w:pPr>
        <w:rPr>
          <w:rFonts w:cs="Arial"/>
        </w:rPr>
      </w:pPr>
      <w:hyperlink r:id="rId11" w:history="1">
        <w:r w:rsidR="006640AF" w:rsidRPr="00437EC6">
          <w:rPr>
            <w:rStyle w:val="Hyperlink"/>
            <w:rFonts w:cs="Arial"/>
            <w:color w:val="0000FF"/>
          </w:rPr>
          <w:t>www.dqbengland.org.uk</w:t>
        </w:r>
      </w:hyperlink>
    </w:p>
    <w:sectPr w:rsidR="00F768A0" w:rsidRPr="00437EC6" w:rsidSect="00FD23B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5D11" w14:textId="77777777" w:rsidR="00AA3482" w:rsidRDefault="00AA3482" w:rsidP="0090737D">
      <w:r>
        <w:separator/>
      </w:r>
    </w:p>
  </w:endnote>
  <w:endnote w:type="continuationSeparator" w:id="0">
    <w:p w14:paraId="2CB104BD" w14:textId="77777777" w:rsidR="00AA3482" w:rsidRDefault="00AA3482" w:rsidP="0090737D">
      <w:r>
        <w:continuationSeparator/>
      </w:r>
    </w:p>
  </w:endnote>
  <w:endnote w:type="continuationNotice" w:id="1">
    <w:p w14:paraId="5835741D" w14:textId="77777777" w:rsidR="00AA3482" w:rsidRDefault="00AA34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398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2005" w14:textId="0A3F3639" w:rsidR="0090737D" w:rsidRDefault="009073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29A514" w14:textId="77777777" w:rsidR="0090737D" w:rsidRDefault="00907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875D" w14:textId="77777777" w:rsidR="00AA3482" w:rsidRDefault="00AA3482" w:rsidP="0090737D">
      <w:r>
        <w:separator/>
      </w:r>
    </w:p>
  </w:footnote>
  <w:footnote w:type="continuationSeparator" w:id="0">
    <w:p w14:paraId="51458C52" w14:textId="77777777" w:rsidR="00AA3482" w:rsidRDefault="00AA3482" w:rsidP="0090737D">
      <w:r>
        <w:continuationSeparator/>
      </w:r>
    </w:p>
  </w:footnote>
  <w:footnote w:type="continuationNotice" w:id="1">
    <w:p w14:paraId="4BF68392" w14:textId="77777777" w:rsidR="00AA3482" w:rsidRDefault="00AA34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1D515F"/>
    <w:multiLevelType w:val="hybridMultilevel"/>
    <w:tmpl w:val="D6D06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DD7D2F"/>
    <w:multiLevelType w:val="hybridMultilevel"/>
    <w:tmpl w:val="ABBE1618"/>
    <w:lvl w:ilvl="0" w:tplc="9AEE284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359DA"/>
    <w:multiLevelType w:val="multilevel"/>
    <w:tmpl w:val="709454F8"/>
    <w:numStyleLink w:val="111111"/>
  </w:abstractNum>
  <w:abstractNum w:abstractNumId="10" w15:restartNumberingAfterBreak="0">
    <w:nsid w:val="1EB961CE"/>
    <w:multiLevelType w:val="multilevel"/>
    <w:tmpl w:val="709454F8"/>
    <w:numStyleLink w:val="111111"/>
  </w:abstractNum>
  <w:abstractNum w:abstractNumId="11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6" w15:restartNumberingAfterBreak="0">
    <w:nsid w:val="399139BA"/>
    <w:multiLevelType w:val="multilevel"/>
    <w:tmpl w:val="709454F8"/>
    <w:numStyleLink w:val="111111"/>
  </w:abstractNum>
  <w:abstractNum w:abstractNumId="17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3075EF1"/>
    <w:multiLevelType w:val="hybridMultilevel"/>
    <w:tmpl w:val="0BAAF40C"/>
    <w:lvl w:ilvl="0" w:tplc="D7662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1" w15:restartNumberingAfterBreak="0">
    <w:nsid w:val="7A625B6C"/>
    <w:multiLevelType w:val="multilevel"/>
    <w:tmpl w:val="709454F8"/>
    <w:numStyleLink w:val="111111"/>
  </w:abstractNum>
  <w:abstractNum w:abstractNumId="22" w15:restartNumberingAfterBreak="0">
    <w:nsid w:val="7AE747FB"/>
    <w:multiLevelType w:val="multilevel"/>
    <w:tmpl w:val="709454F8"/>
    <w:numStyleLink w:val="111111"/>
  </w:abstractNum>
  <w:num w:numId="1" w16cid:durableId="587350423">
    <w:abstractNumId w:val="2"/>
  </w:num>
  <w:num w:numId="2" w16cid:durableId="1418095196">
    <w:abstractNumId w:val="2"/>
  </w:num>
  <w:num w:numId="3" w16cid:durableId="1319729276">
    <w:abstractNumId w:val="3"/>
  </w:num>
  <w:num w:numId="4" w16cid:durableId="852912976">
    <w:abstractNumId w:val="3"/>
  </w:num>
  <w:num w:numId="5" w16cid:durableId="1389264691">
    <w:abstractNumId w:val="2"/>
  </w:num>
  <w:num w:numId="6" w16cid:durableId="856777196">
    <w:abstractNumId w:val="3"/>
  </w:num>
  <w:num w:numId="7" w16cid:durableId="1528300577">
    <w:abstractNumId w:val="2"/>
  </w:num>
  <w:num w:numId="8" w16cid:durableId="1411467801">
    <w:abstractNumId w:val="3"/>
  </w:num>
  <w:num w:numId="9" w16cid:durableId="1946037206">
    <w:abstractNumId w:val="2"/>
  </w:num>
  <w:num w:numId="10" w16cid:durableId="1540049078">
    <w:abstractNumId w:val="3"/>
  </w:num>
  <w:num w:numId="11" w16cid:durableId="425032897">
    <w:abstractNumId w:val="2"/>
  </w:num>
  <w:num w:numId="12" w16cid:durableId="1721633185">
    <w:abstractNumId w:val="3"/>
  </w:num>
  <w:num w:numId="13" w16cid:durableId="702826119">
    <w:abstractNumId w:val="2"/>
  </w:num>
  <w:num w:numId="14" w16cid:durableId="975523287">
    <w:abstractNumId w:val="3"/>
  </w:num>
  <w:num w:numId="15" w16cid:durableId="1915505496">
    <w:abstractNumId w:val="2"/>
  </w:num>
  <w:num w:numId="16" w16cid:durableId="1192764630">
    <w:abstractNumId w:val="6"/>
  </w:num>
  <w:num w:numId="17" w16cid:durableId="1437941230">
    <w:abstractNumId w:val="15"/>
  </w:num>
  <w:num w:numId="18" w16cid:durableId="1474643117">
    <w:abstractNumId w:val="15"/>
  </w:num>
  <w:num w:numId="19" w16cid:durableId="1207912561">
    <w:abstractNumId w:val="3"/>
  </w:num>
  <w:num w:numId="20" w16cid:durableId="657079965">
    <w:abstractNumId w:val="2"/>
  </w:num>
  <w:num w:numId="21" w16cid:durableId="1652175243">
    <w:abstractNumId w:val="15"/>
  </w:num>
  <w:num w:numId="22" w16cid:durableId="43531542">
    <w:abstractNumId w:val="3"/>
  </w:num>
  <w:num w:numId="23" w16cid:durableId="807479617">
    <w:abstractNumId w:val="2"/>
  </w:num>
  <w:num w:numId="24" w16cid:durableId="1471628458">
    <w:abstractNumId w:val="15"/>
  </w:num>
  <w:num w:numId="25" w16cid:durableId="782311364">
    <w:abstractNumId w:val="17"/>
  </w:num>
  <w:num w:numId="26" w16cid:durableId="83498274">
    <w:abstractNumId w:val="20"/>
  </w:num>
  <w:num w:numId="27" w16cid:durableId="1064445594">
    <w:abstractNumId w:val="4"/>
  </w:num>
  <w:num w:numId="28" w16cid:durableId="979075067">
    <w:abstractNumId w:val="14"/>
  </w:num>
  <w:num w:numId="29" w16cid:durableId="1066104293">
    <w:abstractNumId w:val="1"/>
  </w:num>
  <w:num w:numId="30" w16cid:durableId="804279583">
    <w:abstractNumId w:val="0"/>
  </w:num>
  <w:num w:numId="31" w16cid:durableId="3288749">
    <w:abstractNumId w:val="11"/>
  </w:num>
  <w:num w:numId="32" w16cid:durableId="2069838090">
    <w:abstractNumId w:val="19"/>
  </w:num>
  <w:num w:numId="33" w16cid:durableId="472528470">
    <w:abstractNumId w:val="13"/>
  </w:num>
  <w:num w:numId="34" w16cid:durableId="644897108">
    <w:abstractNumId w:val="8"/>
  </w:num>
  <w:num w:numId="35" w16cid:durableId="323170056">
    <w:abstractNumId w:val="22"/>
  </w:num>
  <w:num w:numId="36" w16cid:durableId="1369185406">
    <w:abstractNumId w:val="16"/>
  </w:num>
  <w:num w:numId="37" w16cid:durableId="169756181">
    <w:abstractNumId w:val="21"/>
  </w:num>
  <w:num w:numId="38" w16cid:durableId="501706950">
    <w:abstractNumId w:val="12"/>
  </w:num>
  <w:num w:numId="39" w16cid:durableId="1839032064">
    <w:abstractNumId w:val="10"/>
  </w:num>
  <w:num w:numId="40" w16cid:durableId="1429548194">
    <w:abstractNumId w:val="9"/>
  </w:num>
  <w:num w:numId="41" w16cid:durableId="864440575">
    <w:abstractNumId w:val="5"/>
  </w:num>
  <w:num w:numId="42" w16cid:durableId="409885044">
    <w:abstractNumId w:val="18"/>
  </w:num>
  <w:num w:numId="43" w16cid:durableId="2065711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A0"/>
    <w:rsid w:val="0001301F"/>
    <w:rsid w:val="0002618D"/>
    <w:rsid w:val="0006048C"/>
    <w:rsid w:val="00065B8E"/>
    <w:rsid w:val="00073ED4"/>
    <w:rsid w:val="000821AC"/>
    <w:rsid w:val="000A63A8"/>
    <w:rsid w:val="000B0B67"/>
    <w:rsid w:val="000B55D6"/>
    <w:rsid w:val="000C588E"/>
    <w:rsid w:val="000D3723"/>
    <w:rsid w:val="000E4767"/>
    <w:rsid w:val="000F3DC2"/>
    <w:rsid w:val="0011187D"/>
    <w:rsid w:val="00112943"/>
    <w:rsid w:val="00112E5C"/>
    <w:rsid w:val="0012360E"/>
    <w:rsid w:val="00150D7B"/>
    <w:rsid w:val="001850A3"/>
    <w:rsid w:val="001B4390"/>
    <w:rsid w:val="001D3489"/>
    <w:rsid w:val="001F41D2"/>
    <w:rsid w:val="00254F78"/>
    <w:rsid w:val="002609F9"/>
    <w:rsid w:val="0027178B"/>
    <w:rsid w:val="002C6242"/>
    <w:rsid w:val="002F2139"/>
    <w:rsid w:val="00353AC6"/>
    <w:rsid w:val="0038167C"/>
    <w:rsid w:val="00382544"/>
    <w:rsid w:val="003B3F70"/>
    <w:rsid w:val="003D1204"/>
    <w:rsid w:val="003D79C7"/>
    <w:rsid w:val="004131F9"/>
    <w:rsid w:val="0041774B"/>
    <w:rsid w:val="00437EC6"/>
    <w:rsid w:val="00441A99"/>
    <w:rsid w:val="00471056"/>
    <w:rsid w:val="00474699"/>
    <w:rsid w:val="00477A4E"/>
    <w:rsid w:val="004A422E"/>
    <w:rsid w:val="004B1C88"/>
    <w:rsid w:val="004B2C11"/>
    <w:rsid w:val="004B46E8"/>
    <w:rsid w:val="004E4929"/>
    <w:rsid w:val="004F620E"/>
    <w:rsid w:val="004F73B4"/>
    <w:rsid w:val="00506E85"/>
    <w:rsid w:val="005251D8"/>
    <w:rsid w:val="005808C0"/>
    <w:rsid w:val="005909B3"/>
    <w:rsid w:val="0059148D"/>
    <w:rsid w:val="005925B4"/>
    <w:rsid w:val="005A786E"/>
    <w:rsid w:val="005B1E5A"/>
    <w:rsid w:val="00614C27"/>
    <w:rsid w:val="006640AF"/>
    <w:rsid w:val="00677A87"/>
    <w:rsid w:val="00680278"/>
    <w:rsid w:val="006936A4"/>
    <w:rsid w:val="006D4F3B"/>
    <w:rsid w:val="006F59F7"/>
    <w:rsid w:val="007529FE"/>
    <w:rsid w:val="007957E4"/>
    <w:rsid w:val="007B64CC"/>
    <w:rsid w:val="0082213D"/>
    <w:rsid w:val="00831757"/>
    <w:rsid w:val="008325F3"/>
    <w:rsid w:val="00884C5D"/>
    <w:rsid w:val="008933E5"/>
    <w:rsid w:val="008949C9"/>
    <w:rsid w:val="00897457"/>
    <w:rsid w:val="008A0397"/>
    <w:rsid w:val="008B77D1"/>
    <w:rsid w:val="008E095D"/>
    <w:rsid w:val="008E2184"/>
    <w:rsid w:val="008E524A"/>
    <w:rsid w:val="0090737D"/>
    <w:rsid w:val="009079DD"/>
    <w:rsid w:val="00920B64"/>
    <w:rsid w:val="00923A03"/>
    <w:rsid w:val="00924AEA"/>
    <w:rsid w:val="0093023E"/>
    <w:rsid w:val="00970DEC"/>
    <w:rsid w:val="009756F6"/>
    <w:rsid w:val="00976762"/>
    <w:rsid w:val="00992B77"/>
    <w:rsid w:val="00994552"/>
    <w:rsid w:val="009B0485"/>
    <w:rsid w:val="009B5E74"/>
    <w:rsid w:val="00A0313F"/>
    <w:rsid w:val="00A072AE"/>
    <w:rsid w:val="00A10185"/>
    <w:rsid w:val="00A27F3C"/>
    <w:rsid w:val="00A33A44"/>
    <w:rsid w:val="00A433F4"/>
    <w:rsid w:val="00A62EF4"/>
    <w:rsid w:val="00A63137"/>
    <w:rsid w:val="00A80CB1"/>
    <w:rsid w:val="00A82C48"/>
    <w:rsid w:val="00A8600A"/>
    <w:rsid w:val="00A94E24"/>
    <w:rsid w:val="00A972E8"/>
    <w:rsid w:val="00AA0812"/>
    <w:rsid w:val="00AA3482"/>
    <w:rsid w:val="00AB71F3"/>
    <w:rsid w:val="00AE5CC4"/>
    <w:rsid w:val="00AE7D85"/>
    <w:rsid w:val="00B06DD1"/>
    <w:rsid w:val="00B12D76"/>
    <w:rsid w:val="00B3070B"/>
    <w:rsid w:val="00B33B02"/>
    <w:rsid w:val="00B62035"/>
    <w:rsid w:val="00B80944"/>
    <w:rsid w:val="00BB70D5"/>
    <w:rsid w:val="00BB72C5"/>
    <w:rsid w:val="00BE0ED4"/>
    <w:rsid w:val="00BF0FF5"/>
    <w:rsid w:val="00BF4C6A"/>
    <w:rsid w:val="00C02E74"/>
    <w:rsid w:val="00C34DB3"/>
    <w:rsid w:val="00C43298"/>
    <w:rsid w:val="00C437F9"/>
    <w:rsid w:val="00C47CC4"/>
    <w:rsid w:val="00C52B13"/>
    <w:rsid w:val="00C71889"/>
    <w:rsid w:val="00C73A1A"/>
    <w:rsid w:val="00C80FAD"/>
    <w:rsid w:val="00CB5A06"/>
    <w:rsid w:val="00CD15A5"/>
    <w:rsid w:val="00D02425"/>
    <w:rsid w:val="00D20903"/>
    <w:rsid w:val="00D72D39"/>
    <w:rsid w:val="00D769AE"/>
    <w:rsid w:val="00D80969"/>
    <w:rsid w:val="00D834E9"/>
    <w:rsid w:val="00D84619"/>
    <w:rsid w:val="00D94E9A"/>
    <w:rsid w:val="00D957F8"/>
    <w:rsid w:val="00D96569"/>
    <w:rsid w:val="00DB7864"/>
    <w:rsid w:val="00DD3843"/>
    <w:rsid w:val="00DF151B"/>
    <w:rsid w:val="00E1159A"/>
    <w:rsid w:val="00E24BF9"/>
    <w:rsid w:val="00E30FB3"/>
    <w:rsid w:val="00E43AE6"/>
    <w:rsid w:val="00E465AA"/>
    <w:rsid w:val="00EA3F87"/>
    <w:rsid w:val="00ED093A"/>
    <w:rsid w:val="00F02F86"/>
    <w:rsid w:val="00F04AE5"/>
    <w:rsid w:val="00F11ECF"/>
    <w:rsid w:val="00F33279"/>
    <w:rsid w:val="00F560CA"/>
    <w:rsid w:val="00F567B8"/>
    <w:rsid w:val="00F624BB"/>
    <w:rsid w:val="00F7264B"/>
    <w:rsid w:val="00F768A0"/>
    <w:rsid w:val="00F8080D"/>
    <w:rsid w:val="00F80907"/>
    <w:rsid w:val="00FD23B8"/>
    <w:rsid w:val="2668A7E7"/>
    <w:rsid w:val="361E804D"/>
    <w:rsid w:val="43E1E95F"/>
    <w:rsid w:val="6EC1F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EFA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2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768A0"/>
    <w:pPr>
      <w:tabs>
        <w:tab w:val="left" w:pos="851"/>
      </w:tabs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</w:pPr>
  </w:style>
  <w:style w:type="paragraph" w:styleId="ListParagraph">
    <w:name w:val="List Paragraph"/>
    <w:aliases w:val="Numbered Paragraph,Dot pt,F5 List Paragraph,Colorful List - Accent 11,No Spacing1,List Paragraph Char Char Char,Indicator Text,Numbered Para 1,Bullet Points,MAIN CONTENT,List Paragraph12,List Paragraph2,Normal numbered,OBC Bullet,L"/>
    <w:basedOn w:val="Normal"/>
    <w:link w:val="ListParagraphChar"/>
    <w:uiPriority w:val="34"/>
    <w:qFormat/>
    <w:rsid w:val="00F768A0"/>
    <w:pPr>
      <w:tabs>
        <w:tab w:val="clear" w:pos="85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aliases w:val="Numbered Paragraph Char,Dot pt Char,F5 List Paragraph Char,Colorful List - Accent 11 Char,No Spacing1 Char,List Paragraph Char Char Char Char,Indicator Text Char,Numbered Para 1 Char,Bullet Points Char,MAIN CONTENT Char,L Char"/>
    <w:basedOn w:val="DefaultParagraphFont"/>
    <w:link w:val="ListParagraph"/>
    <w:uiPriority w:val="34"/>
    <w:qFormat/>
    <w:rsid w:val="00F768A0"/>
    <w:rPr>
      <w:rFonts w:asciiTheme="minorHAnsi" w:eastAsiaTheme="minorHAnsi" w:hAnsiTheme="minorHAnsi"/>
    </w:rPr>
  </w:style>
  <w:style w:type="table" w:styleId="TableGrid">
    <w:name w:val="Table Grid"/>
    <w:basedOn w:val="TableNormal"/>
    <w:uiPriority w:val="39"/>
    <w:locked/>
    <w:rsid w:val="00F768A0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locked/>
    <w:rsid w:val="00F768A0"/>
    <w:rPr>
      <w:rFonts w:asciiTheme="minorHAnsi" w:eastAsiaTheme="minorEastAsia" w:hAnsi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68A0"/>
    <w:rPr>
      <w:rFonts w:asciiTheme="minorHAnsi" w:eastAsiaTheme="minorEastAsia" w:hAnsi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8A0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A03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397"/>
    <w:rPr>
      <w:rFonts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8A0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97"/>
    <w:rPr>
      <w:rFonts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locked/>
    <w:rsid w:val="00992B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B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2B77"/>
    <w:rPr>
      <w:rFonts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90737D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37D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90737D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37D"/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qbengland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ituteforapprenticeships.org/apprenticeship-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qbengland.org.uk/apprentice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6069-D033-408F-81ED-EE5C4613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12" baseType="variant">
      <vt:variant>
        <vt:i4>393296</vt:i4>
      </vt:variant>
      <vt:variant>
        <vt:i4>3</vt:i4>
      </vt:variant>
      <vt:variant>
        <vt:i4>0</vt:i4>
      </vt:variant>
      <vt:variant>
        <vt:i4>5</vt:i4>
      </vt:variant>
      <vt:variant>
        <vt:lpwstr>https://www.instituteforapprenticeships.org/apprenticeship-standards/nursing-associate-nmc-2018-v1-1</vt:lpwstr>
      </vt:variant>
      <vt:variant>
        <vt:lpwstr/>
      </vt:variant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>https://www.qaa.ac.uk/news-events/news/qualifications-can-cross-boundaries-updated-with-apprenticeships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2022-09-16T12:24:00Z</dcterms:created>
  <dcterms:modified xsi:type="dcterms:W3CDTF">2022-09-16T12:24:00Z</dcterms:modified>
</cp:coreProperties>
</file>